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DA071" w14:textId="4899DAB1" w:rsidR="007646FB" w:rsidRDefault="007646FB" w:rsidP="007646FB">
      <w:pPr>
        <w:spacing w:after="0" w:line="480" w:lineRule="auto"/>
        <w:jc w:val="center"/>
        <w:rPr>
          <w:rFonts w:ascii="Times New Roman" w:eastAsia="MS Mincho" w:hAnsi="Times New Roman" w:cs="Times New Roman"/>
          <w:b/>
          <w:sz w:val="28"/>
          <w:szCs w:val="24"/>
          <w:lang w:val="en-US" w:eastAsia="es-ES_tradnl"/>
        </w:rPr>
      </w:pPr>
      <w:r>
        <w:rPr>
          <w:rFonts w:ascii="Times New Roman" w:eastAsia="MS Mincho" w:hAnsi="Times New Roman" w:cs="Times New Roman"/>
          <w:b/>
          <w:sz w:val="28"/>
          <w:szCs w:val="24"/>
          <w:lang w:val="en-US" w:eastAsia="es-ES_tradnl"/>
        </w:rPr>
        <w:t>SUPPLEMENTAL MATERIAL</w:t>
      </w:r>
    </w:p>
    <w:p w14:paraId="3478E949" w14:textId="77777777" w:rsidR="007646FB" w:rsidRDefault="007646FB" w:rsidP="007646FB">
      <w:pPr>
        <w:spacing w:after="0" w:line="480" w:lineRule="auto"/>
        <w:jc w:val="center"/>
        <w:rPr>
          <w:rFonts w:ascii="Times New Roman" w:eastAsia="MS Mincho" w:hAnsi="Times New Roman" w:cs="Times New Roman"/>
          <w:b/>
          <w:sz w:val="28"/>
          <w:szCs w:val="24"/>
          <w:lang w:val="en-US" w:eastAsia="es-ES_tradnl"/>
        </w:rPr>
      </w:pPr>
    </w:p>
    <w:p w14:paraId="68512167" w14:textId="03B0E61F" w:rsidR="007646FB" w:rsidRDefault="007646FB" w:rsidP="007646FB">
      <w:pPr>
        <w:spacing w:after="0" w:line="480" w:lineRule="auto"/>
        <w:jc w:val="center"/>
        <w:rPr>
          <w:rFonts w:ascii="Times New Roman" w:eastAsia="MS Mincho" w:hAnsi="Times New Roman" w:cs="Times New Roman"/>
          <w:b/>
          <w:sz w:val="28"/>
          <w:szCs w:val="24"/>
          <w:lang w:val="en-US" w:eastAsia="es-ES_tradnl"/>
        </w:rPr>
      </w:pPr>
      <w:r>
        <w:rPr>
          <w:rFonts w:ascii="Times New Roman" w:eastAsia="MS Mincho" w:hAnsi="Times New Roman" w:cs="Times New Roman"/>
          <w:b/>
          <w:sz w:val="28"/>
          <w:szCs w:val="24"/>
          <w:lang w:val="en-US" w:eastAsia="es-ES_tradnl"/>
        </w:rPr>
        <w:t>PDE8 governs cAMP/PKA-dependent reduction of L-type calcium current in human atrial fibrillation</w:t>
      </w:r>
    </w:p>
    <w:p w14:paraId="0B7B6295" w14:textId="77777777" w:rsidR="007646FB" w:rsidRDefault="007646FB" w:rsidP="007646FB">
      <w:pPr>
        <w:spacing w:after="0" w:line="480" w:lineRule="auto"/>
        <w:jc w:val="center"/>
        <w:rPr>
          <w:rFonts w:ascii="Times New Roman" w:eastAsia="MS Mincho" w:hAnsi="Times New Roman" w:cs="Times New Roman"/>
          <w:sz w:val="24"/>
          <w:szCs w:val="24"/>
          <w:lang w:val="en-US" w:eastAsia="es-ES_tradnl"/>
        </w:rPr>
      </w:pPr>
    </w:p>
    <w:p w14:paraId="1781B2C4" w14:textId="2BF57114" w:rsidR="007646FB" w:rsidRPr="007646FB" w:rsidRDefault="007646FB" w:rsidP="007646FB">
      <w:pPr>
        <w:spacing w:after="0" w:line="480" w:lineRule="auto"/>
        <w:jc w:val="center"/>
        <w:rPr>
          <w:rFonts w:ascii="Times New Roman" w:eastAsia="MS Mincho" w:hAnsi="Times New Roman" w:cs="Times New Roman"/>
          <w:bCs/>
          <w:sz w:val="24"/>
          <w:szCs w:val="24"/>
          <w:vertAlign w:val="superscript"/>
          <w:lang w:val="en-US" w:eastAsia="es-ES_tradnl"/>
        </w:rPr>
      </w:pPr>
      <w:proofErr w:type="spellStart"/>
      <w:r w:rsidRPr="007646FB">
        <w:rPr>
          <w:rFonts w:ascii="Times New Roman" w:eastAsia="MS Mincho" w:hAnsi="Times New Roman" w:cs="Times New Roman"/>
          <w:bCs/>
          <w:sz w:val="24"/>
          <w:szCs w:val="24"/>
          <w:lang w:val="en-US" w:eastAsia="es-ES_tradnl"/>
        </w:rPr>
        <w:t>Nefeli</w:t>
      </w:r>
      <w:proofErr w:type="spellEnd"/>
      <w:r w:rsidRPr="007646FB">
        <w:rPr>
          <w:rFonts w:ascii="Times New Roman" w:eastAsia="MS Mincho" w:hAnsi="Times New Roman" w:cs="Times New Roman"/>
          <w:bCs/>
          <w:sz w:val="24"/>
          <w:szCs w:val="24"/>
          <w:lang w:val="en-US" w:eastAsia="es-ES_tradnl"/>
        </w:rPr>
        <w:t xml:space="preserve"> </w:t>
      </w:r>
      <w:proofErr w:type="spellStart"/>
      <w:r w:rsidRPr="007646FB">
        <w:rPr>
          <w:rFonts w:ascii="Times New Roman" w:eastAsia="MS Mincho" w:hAnsi="Times New Roman" w:cs="Times New Roman"/>
          <w:bCs/>
          <w:sz w:val="24"/>
          <w:szCs w:val="24"/>
          <w:lang w:val="en-US" w:eastAsia="es-ES_tradnl"/>
        </w:rPr>
        <w:t>Grammatika</w:t>
      </w:r>
      <w:proofErr w:type="spellEnd"/>
      <w:r w:rsidRPr="007646FB">
        <w:rPr>
          <w:rFonts w:ascii="Times New Roman" w:eastAsia="MS Mincho" w:hAnsi="Times New Roman" w:cs="Times New Roman"/>
          <w:bCs/>
          <w:sz w:val="24"/>
          <w:szCs w:val="24"/>
          <w:lang w:val="en-US" w:eastAsia="es-ES_tradnl"/>
        </w:rPr>
        <w:t xml:space="preserve"> </w:t>
      </w:r>
      <w:proofErr w:type="spellStart"/>
      <w:r w:rsidRPr="007646FB">
        <w:rPr>
          <w:rFonts w:ascii="Times New Roman" w:eastAsia="MS Mincho" w:hAnsi="Times New Roman" w:cs="Times New Roman"/>
          <w:bCs/>
          <w:sz w:val="24"/>
          <w:szCs w:val="24"/>
          <w:lang w:val="en-US" w:eastAsia="es-ES_tradnl"/>
        </w:rPr>
        <w:t>Pavlidou</w:t>
      </w:r>
      <w:proofErr w:type="spellEnd"/>
      <w:r w:rsidRPr="007646FB">
        <w:rPr>
          <w:rFonts w:ascii="Times New Roman" w:eastAsia="MS Mincho" w:hAnsi="Times New Roman" w:cs="Times New Roman"/>
          <w:bCs/>
          <w:sz w:val="24"/>
          <w:szCs w:val="24"/>
          <w:lang w:val="en-US" w:eastAsia="es-ES_tradnl"/>
        </w:rPr>
        <w:t xml:space="preserve">, </w:t>
      </w:r>
      <w:proofErr w:type="spellStart"/>
      <w:r w:rsidRPr="007646FB">
        <w:rPr>
          <w:rFonts w:ascii="Times New Roman" w:eastAsia="MS Mincho" w:hAnsi="Times New Roman" w:cs="Times New Roman"/>
          <w:bCs/>
          <w:sz w:val="24"/>
          <w:szCs w:val="24"/>
          <w:lang w:val="en-US" w:eastAsia="es-ES_tradnl"/>
        </w:rPr>
        <w:t>Shokoufeh</w:t>
      </w:r>
      <w:proofErr w:type="spellEnd"/>
      <w:r w:rsidRPr="007646FB">
        <w:rPr>
          <w:rFonts w:ascii="Times New Roman" w:eastAsia="MS Mincho" w:hAnsi="Times New Roman" w:cs="Times New Roman"/>
          <w:bCs/>
          <w:sz w:val="24"/>
          <w:szCs w:val="24"/>
          <w:lang w:val="en-US" w:eastAsia="es-ES_tradnl"/>
        </w:rPr>
        <w:t xml:space="preserve"> Dobrev, Kira </w:t>
      </w:r>
      <w:proofErr w:type="spellStart"/>
      <w:r w:rsidRPr="007646FB">
        <w:rPr>
          <w:rFonts w:ascii="Times New Roman" w:eastAsia="MS Mincho" w:hAnsi="Times New Roman" w:cs="Times New Roman"/>
          <w:bCs/>
          <w:sz w:val="24"/>
          <w:szCs w:val="24"/>
          <w:lang w:val="en-US" w:eastAsia="es-ES_tradnl"/>
        </w:rPr>
        <w:t>Beneke</w:t>
      </w:r>
      <w:proofErr w:type="spellEnd"/>
      <w:r w:rsidRPr="007646FB">
        <w:rPr>
          <w:rFonts w:ascii="Times New Roman" w:eastAsia="MS Mincho" w:hAnsi="Times New Roman" w:cs="Times New Roman"/>
          <w:bCs/>
          <w:sz w:val="24"/>
          <w:szCs w:val="24"/>
          <w:lang w:val="en-US" w:eastAsia="es-ES_tradnl"/>
        </w:rPr>
        <w:t>, Franziska Reinhardt,</w:t>
      </w:r>
      <w:r w:rsidRPr="007646FB">
        <w:rPr>
          <w:rFonts w:ascii="Times New Roman" w:eastAsia="MS Mincho" w:hAnsi="Times New Roman" w:cs="Times New Roman"/>
          <w:bCs/>
          <w:color w:val="000000"/>
          <w:sz w:val="24"/>
          <w:szCs w:val="24"/>
          <w:lang w:val="en-US" w:eastAsia="es-ES_tradnl"/>
        </w:rPr>
        <w:t xml:space="preserve"> Simon Pecha, Eric </w:t>
      </w:r>
      <w:proofErr w:type="spellStart"/>
      <w:r w:rsidRPr="007646FB">
        <w:rPr>
          <w:rFonts w:ascii="Times New Roman" w:eastAsia="MS Mincho" w:hAnsi="Times New Roman" w:cs="Times New Roman"/>
          <w:bCs/>
          <w:color w:val="000000"/>
          <w:sz w:val="24"/>
          <w:szCs w:val="24"/>
          <w:lang w:val="en-US" w:eastAsia="es-ES_tradnl"/>
        </w:rPr>
        <w:t>Jacquet</w:t>
      </w:r>
      <w:proofErr w:type="spellEnd"/>
      <w:r w:rsidRPr="007646FB">
        <w:rPr>
          <w:rFonts w:ascii="Times New Roman" w:eastAsia="MS Mincho" w:hAnsi="Times New Roman" w:cs="Times New Roman"/>
          <w:bCs/>
          <w:color w:val="000000"/>
          <w:sz w:val="24"/>
          <w:szCs w:val="24"/>
          <w:lang w:val="en-US" w:eastAsia="es-ES_tradnl"/>
        </w:rPr>
        <w:t xml:space="preserve">, </w:t>
      </w:r>
      <w:proofErr w:type="spellStart"/>
      <w:r w:rsidRPr="007646FB">
        <w:rPr>
          <w:rFonts w:ascii="Times New Roman" w:eastAsia="MS Mincho" w:hAnsi="Times New Roman" w:cs="Times New Roman"/>
          <w:bCs/>
          <w:color w:val="000000"/>
          <w:sz w:val="24"/>
          <w:szCs w:val="24"/>
          <w:lang w:val="en-US" w:eastAsia="es-ES_tradnl"/>
        </w:rPr>
        <w:t>Issam</w:t>
      </w:r>
      <w:proofErr w:type="spellEnd"/>
      <w:r w:rsidRPr="007646FB">
        <w:rPr>
          <w:rFonts w:ascii="Times New Roman" w:eastAsia="MS Mincho" w:hAnsi="Times New Roman" w:cs="Times New Roman"/>
          <w:bCs/>
          <w:color w:val="000000"/>
          <w:sz w:val="24"/>
          <w:szCs w:val="24"/>
          <w:lang w:val="en-US" w:eastAsia="es-ES_tradnl"/>
        </w:rPr>
        <w:t xml:space="preserve"> H. Abu-Taha, </w:t>
      </w:r>
      <w:proofErr w:type="spellStart"/>
      <w:r w:rsidRPr="007646FB">
        <w:rPr>
          <w:rFonts w:ascii="Times New Roman" w:eastAsia="MS Mincho" w:hAnsi="Times New Roman" w:cs="Times New Roman"/>
          <w:bCs/>
          <w:color w:val="000000"/>
          <w:sz w:val="24"/>
          <w:szCs w:val="24"/>
          <w:lang w:val="en-US" w:eastAsia="es-ES_tradnl"/>
        </w:rPr>
        <w:t>Constanze</w:t>
      </w:r>
      <w:proofErr w:type="spellEnd"/>
      <w:r w:rsidRPr="007646FB">
        <w:rPr>
          <w:rFonts w:ascii="Times New Roman" w:eastAsia="MS Mincho" w:hAnsi="Times New Roman" w:cs="Times New Roman"/>
          <w:bCs/>
          <w:color w:val="000000"/>
          <w:sz w:val="24"/>
          <w:szCs w:val="24"/>
          <w:lang w:val="en-US" w:eastAsia="es-ES_tradnl"/>
        </w:rPr>
        <w:t xml:space="preserve"> Schmidt, </w:t>
      </w:r>
      <w:r w:rsidRPr="007646FB">
        <w:rPr>
          <w:rFonts w:ascii="Times New Roman" w:eastAsia="MS Mincho" w:hAnsi="Times New Roman" w:cs="Times New Roman"/>
          <w:bCs/>
          <w:sz w:val="24"/>
          <w:szCs w:val="24"/>
          <w:lang w:val="en-US" w:eastAsia="es-ES_tradnl"/>
        </w:rPr>
        <w:t xml:space="preserve">Niels Voigt, </w:t>
      </w:r>
      <w:r w:rsidRPr="007646FB">
        <w:rPr>
          <w:rFonts w:ascii="Times New Roman" w:eastAsia="MS Mincho" w:hAnsi="Times New Roman" w:cs="Times New Roman"/>
          <w:bCs/>
          <w:color w:val="000000"/>
          <w:sz w:val="24"/>
          <w:szCs w:val="24"/>
          <w:lang w:val="en-US" w:eastAsia="es-ES_tradnl"/>
        </w:rPr>
        <w:t xml:space="preserve">Markus </w:t>
      </w:r>
      <w:proofErr w:type="spellStart"/>
      <w:r w:rsidRPr="007646FB">
        <w:rPr>
          <w:rFonts w:ascii="Times New Roman" w:eastAsia="MS Mincho" w:hAnsi="Times New Roman" w:cs="Times New Roman"/>
          <w:bCs/>
          <w:color w:val="000000"/>
          <w:sz w:val="24"/>
          <w:szCs w:val="24"/>
          <w:lang w:val="en-US" w:eastAsia="es-ES_tradnl"/>
        </w:rPr>
        <w:t>Kamler</w:t>
      </w:r>
      <w:proofErr w:type="spellEnd"/>
      <w:r w:rsidRPr="007646FB">
        <w:rPr>
          <w:rFonts w:ascii="Times New Roman" w:eastAsia="MS Mincho" w:hAnsi="Times New Roman" w:cs="Times New Roman"/>
          <w:bCs/>
          <w:color w:val="000000"/>
          <w:sz w:val="24"/>
          <w:szCs w:val="24"/>
          <w:lang w:val="en-US" w:eastAsia="es-ES_tradnl"/>
        </w:rPr>
        <w:t xml:space="preserve">, Renate B. Schnabel, Istvan </w:t>
      </w:r>
      <w:proofErr w:type="spellStart"/>
      <w:r w:rsidRPr="007646FB">
        <w:rPr>
          <w:rFonts w:ascii="Times New Roman" w:eastAsia="MS Mincho" w:hAnsi="Times New Roman" w:cs="Times New Roman"/>
          <w:bCs/>
          <w:color w:val="000000"/>
          <w:sz w:val="24"/>
          <w:szCs w:val="24"/>
          <w:lang w:val="en-US" w:eastAsia="es-ES_tradnl"/>
        </w:rPr>
        <w:t>Baczkó</w:t>
      </w:r>
      <w:proofErr w:type="spellEnd"/>
      <w:r w:rsidRPr="007646FB">
        <w:rPr>
          <w:rFonts w:ascii="Times New Roman" w:eastAsia="MS Mincho" w:hAnsi="Times New Roman" w:cs="Times New Roman"/>
          <w:bCs/>
          <w:color w:val="000000"/>
          <w:sz w:val="24"/>
          <w:szCs w:val="24"/>
          <w:lang w:val="en-US" w:eastAsia="es-ES_tradnl"/>
        </w:rPr>
        <w:t>, Anne</w:t>
      </w:r>
      <w:r w:rsidRPr="007646FB">
        <w:rPr>
          <w:rFonts w:ascii="Times New Roman" w:eastAsia="MS Mincho" w:hAnsi="Times New Roman" w:cs="Times New Roman"/>
          <w:bCs/>
          <w:sz w:val="24"/>
          <w:szCs w:val="24"/>
          <w:lang w:val="en-US" w:eastAsia="es-ES_tradnl"/>
        </w:rPr>
        <w:t xml:space="preserve"> Garnier, </w:t>
      </w:r>
      <w:r w:rsidRPr="007646FB">
        <w:rPr>
          <w:rFonts w:ascii="Times New Roman" w:eastAsia="MS Mincho" w:hAnsi="Times New Roman" w:cs="Times New Roman"/>
          <w:bCs/>
          <w:color w:val="000000"/>
          <w:sz w:val="24"/>
          <w:szCs w:val="24"/>
          <w:lang w:val="en-US" w:eastAsia="es-ES_tradnl"/>
        </w:rPr>
        <w:t xml:space="preserve">Hermann </w:t>
      </w:r>
      <w:proofErr w:type="spellStart"/>
      <w:r w:rsidRPr="007646FB">
        <w:rPr>
          <w:rFonts w:ascii="Times New Roman" w:eastAsia="MS Mincho" w:hAnsi="Times New Roman" w:cs="Times New Roman"/>
          <w:bCs/>
          <w:color w:val="000000"/>
          <w:sz w:val="24"/>
          <w:szCs w:val="24"/>
          <w:lang w:val="en-US" w:eastAsia="es-ES_tradnl"/>
        </w:rPr>
        <w:t>Reichenspurner</w:t>
      </w:r>
      <w:proofErr w:type="spellEnd"/>
      <w:r w:rsidRPr="007646FB">
        <w:rPr>
          <w:rFonts w:ascii="Times New Roman" w:eastAsia="MS Mincho" w:hAnsi="Times New Roman" w:cs="Times New Roman"/>
          <w:bCs/>
          <w:color w:val="000000"/>
          <w:sz w:val="24"/>
          <w:szCs w:val="24"/>
          <w:lang w:val="en-US" w:eastAsia="es-ES_tradnl"/>
        </w:rPr>
        <w:t xml:space="preserve">, </w:t>
      </w:r>
      <w:r w:rsidRPr="007646FB">
        <w:rPr>
          <w:rFonts w:ascii="Times New Roman" w:eastAsia="MS Mincho" w:hAnsi="Times New Roman" w:cs="Times New Roman"/>
          <w:bCs/>
          <w:sz w:val="24"/>
          <w:szCs w:val="24"/>
          <w:lang w:val="en-US" w:eastAsia="es-ES_tradnl"/>
        </w:rPr>
        <w:t>Viacheslav O. Nikolaev, Dobromir Dobrev, Cristina E. Molina</w:t>
      </w:r>
    </w:p>
    <w:p w14:paraId="4A5B6550" w14:textId="52DBE52C" w:rsidR="007646FB" w:rsidRDefault="007646FB" w:rsidP="007646FB">
      <w:pPr>
        <w:spacing w:after="0" w:line="480" w:lineRule="auto"/>
        <w:rPr>
          <w:rFonts w:ascii="Times New Roman" w:eastAsia="MS Mincho" w:hAnsi="Times New Roman" w:cs="Times New Roman"/>
          <w:iCs/>
          <w:sz w:val="24"/>
          <w:szCs w:val="24"/>
          <w:u w:val="single"/>
          <w:lang w:val="en-US" w:eastAsia="es-ES_tradnl"/>
        </w:rPr>
      </w:pPr>
    </w:p>
    <w:p w14:paraId="58F39988" w14:textId="1455DA5D" w:rsidR="007646FB" w:rsidRDefault="007646FB" w:rsidP="007646FB">
      <w:pPr>
        <w:spacing w:after="0" w:line="480" w:lineRule="auto"/>
        <w:rPr>
          <w:rFonts w:ascii="Times New Roman" w:eastAsia="MS Mincho" w:hAnsi="Times New Roman" w:cs="Times New Roman"/>
          <w:iCs/>
          <w:sz w:val="24"/>
          <w:szCs w:val="24"/>
          <w:u w:val="single"/>
          <w:lang w:val="en-US" w:eastAsia="es-ES_tradnl"/>
        </w:rPr>
      </w:pPr>
    </w:p>
    <w:p w14:paraId="3CA6E11A" w14:textId="77777777" w:rsidR="007646FB" w:rsidRPr="009B5BDF" w:rsidRDefault="007646FB" w:rsidP="007646FB">
      <w:pPr>
        <w:spacing w:after="0" w:line="480" w:lineRule="auto"/>
        <w:rPr>
          <w:rFonts w:ascii="Times New Roman" w:eastAsia="MS Mincho" w:hAnsi="Times New Roman" w:cs="Times New Roman"/>
          <w:iCs/>
          <w:sz w:val="24"/>
          <w:szCs w:val="24"/>
          <w:u w:val="single"/>
          <w:lang w:val="en-US" w:eastAsia="es-ES_tradnl"/>
        </w:rPr>
      </w:pPr>
    </w:p>
    <w:p w14:paraId="5C3AB8D6" w14:textId="77777777" w:rsidR="007646FB" w:rsidRPr="009B5BDF" w:rsidRDefault="007646FB" w:rsidP="007646FB">
      <w:pPr>
        <w:spacing w:after="0" w:line="240" w:lineRule="auto"/>
        <w:rPr>
          <w:rFonts w:ascii="Times New Roman" w:eastAsia="MS Mincho" w:hAnsi="Times New Roman" w:cs="Times New Roman"/>
          <w:sz w:val="24"/>
          <w:szCs w:val="24"/>
          <w:lang w:val="en-US" w:eastAsia="es-ES_tradnl"/>
        </w:rPr>
      </w:pPr>
    </w:p>
    <w:p w14:paraId="3C75DDBD" w14:textId="74A1FC2E" w:rsidR="00BD56A0" w:rsidRPr="008D634F" w:rsidRDefault="007646FB" w:rsidP="007646FB">
      <w:pPr>
        <w:jc w:val="center"/>
        <w:rPr>
          <w:rFonts w:ascii="Times New Roman" w:hAnsi="Times New Roman" w:cs="Times New Roman"/>
          <w:sz w:val="28"/>
          <w:szCs w:val="28"/>
          <w:lang w:val="en-US"/>
        </w:rPr>
      </w:pPr>
      <w:r w:rsidRPr="008D634F">
        <w:rPr>
          <w:rFonts w:ascii="Times New Roman" w:hAnsi="Times New Roman" w:cs="Times New Roman"/>
          <w:sz w:val="28"/>
          <w:szCs w:val="28"/>
          <w:lang w:val="en-US"/>
        </w:rPr>
        <w:t>SUPPLEMENTARY METHODS</w:t>
      </w:r>
    </w:p>
    <w:p w14:paraId="1BB6D035" w14:textId="4F5E3DF2" w:rsidR="007646FB" w:rsidRPr="008D634F" w:rsidRDefault="007646FB" w:rsidP="007646FB">
      <w:pPr>
        <w:jc w:val="center"/>
        <w:rPr>
          <w:rFonts w:ascii="Times New Roman" w:hAnsi="Times New Roman" w:cs="Times New Roman"/>
          <w:sz w:val="28"/>
          <w:szCs w:val="28"/>
          <w:lang w:val="en-US"/>
        </w:rPr>
      </w:pPr>
    </w:p>
    <w:p w14:paraId="6D7B4BB2" w14:textId="2E13E340" w:rsidR="007646FB" w:rsidRPr="008D634F" w:rsidRDefault="007646FB" w:rsidP="007646FB">
      <w:pPr>
        <w:jc w:val="both"/>
        <w:rPr>
          <w:rFonts w:ascii="Times New Roman" w:hAnsi="Times New Roman" w:cs="Times New Roman"/>
          <w:sz w:val="24"/>
          <w:szCs w:val="24"/>
          <w:lang w:val="en-US"/>
        </w:rPr>
      </w:pPr>
    </w:p>
    <w:p w14:paraId="4C01E431" w14:textId="7F9C12C0" w:rsidR="007646FB" w:rsidRPr="008D634F" w:rsidRDefault="007646FB" w:rsidP="007646FB">
      <w:pPr>
        <w:jc w:val="both"/>
        <w:rPr>
          <w:rFonts w:ascii="Times New Roman" w:hAnsi="Times New Roman" w:cs="Times New Roman"/>
          <w:sz w:val="24"/>
          <w:szCs w:val="24"/>
          <w:lang w:val="en-US"/>
        </w:rPr>
      </w:pPr>
    </w:p>
    <w:p w14:paraId="21883F9F" w14:textId="02FD7196" w:rsidR="007646FB" w:rsidRPr="008D634F" w:rsidRDefault="007646FB" w:rsidP="007646FB">
      <w:pPr>
        <w:jc w:val="both"/>
        <w:rPr>
          <w:rFonts w:ascii="Times New Roman" w:hAnsi="Times New Roman" w:cs="Times New Roman"/>
          <w:sz w:val="24"/>
          <w:szCs w:val="24"/>
          <w:lang w:val="en-US"/>
        </w:rPr>
      </w:pPr>
    </w:p>
    <w:p w14:paraId="4FFB2B28" w14:textId="71B3890E" w:rsidR="007646FB" w:rsidRPr="008D634F" w:rsidRDefault="007646FB" w:rsidP="007646FB">
      <w:pPr>
        <w:jc w:val="both"/>
        <w:rPr>
          <w:rFonts w:ascii="Times New Roman" w:hAnsi="Times New Roman" w:cs="Times New Roman"/>
          <w:sz w:val="24"/>
          <w:szCs w:val="24"/>
          <w:lang w:val="en-US"/>
        </w:rPr>
      </w:pPr>
    </w:p>
    <w:p w14:paraId="0F9DC1AB" w14:textId="321B8009" w:rsidR="007646FB" w:rsidRPr="008D634F" w:rsidRDefault="007646FB" w:rsidP="007646FB">
      <w:pPr>
        <w:jc w:val="both"/>
        <w:rPr>
          <w:rFonts w:ascii="Times New Roman" w:hAnsi="Times New Roman" w:cs="Times New Roman"/>
          <w:sz w:val="24"/>
          <w:szCs w:val="24"/>
          <w:lang w:val="en-US"/>
        </w:rPr>
      </w:pPr>
    </w:p>
    <w:p w14:paraId="640B949C" w14:textId="2B511F7B" w:rsidR="007646FB" w:rsidRPr="008D634F" w:rsidRDefault="007646FB" w:rsidP="007646FB">
      <w:pPr>
        <w:jc w:val="both"/>
        <w:rPr>
          <w:rFonts w:ascii="Times New Roman" w:hAnsi="Times New Roman" w:cs="Times New Roman"/>
          <w:sz w:val="24"/>
          <w:szCs w:val="24"/>
          <w:lang w:val="en-US"/>
        </w:rPr>
      </w:pPr>
    </w:p>
    <w:p w14:paraId="6231805B" w14:textId="201618A0" w:rsidR="007646FB" w:rsidRPr="008D634F" w:rsidRDefault="007646FB" w:rsidP="007646FB">
      <w:pPr>
        <w:jc w:val="both"/>
        <w:rPr>
          <w:rFonts w:ascii="Times New Roman" w:hAnsi="Times New Roman" w:cs="Times New Roman"/>
          <w:sz w:val="24"/>
          <w:szCs w:val="24"/>
          <w:lang w:val="en-US"/>
        </w:rPr>
      </w:pPr>
    </w:p>
    <w:p w14:paraId="0ABB6561" w14:textId="522CF701" w:rsidR="007646FB" w:rsidRPr="008D634F" w:rsidRDefault="007646FB" w:rsidP="007646FB">
      <w:pPr>
        <w:jc w:val="both"/>
        <w:rPr>
          <w:rFonts w:ascii="Times New Roman" w:hAnsi="Times New Roman" w:cs="Times New Roman"/>
          <w:sz w:val="24"/>
          <w:szCs w:val="24"/>
          <w:lang w:val="en-US"/>
        </w:rPr>
      </w:pPr>
    </w:p>
    <w:p w14:paraId="220CC71E" w14:textId="5F3F9700" w:rsidR="007646FB" w:rsidRPr="008D634F" w:rsidRDefault="007646FB" w:rsidP="007646FB">
      <w:pPr>
        <w:jc w:val="both"/>
        <w:rPr>
          <w:rFonts w:ascii="Times New Roman" w:hAnsi="Times New Roman" w:cs="Times New Roman"/>
          <w:sz w:val="24"/>
          <w:szCs w:val="24"/>
          <w:lang w:val="en-US"/>
        </w:rPr>
      </w:pPr>
    </w:p>
    <w:p w14:paraId="2590B152" w14:textId="3AEF53DB" w:rsidR="007646FB" w:rsidRPr="008D634F" w:rsidRDefault="007646FB" w:rsidP="007646FB">
      <w:pPr>
        <w:jc w:val="both"/>
        <w:rPr>
          <w:rFonts w:ascii="Times New Roman" w:hAnsi="Times New Roman" w:cs="Times New Roman"/>
          <w:sz w:val="24"/>
          <w:szCs w:val="24"/>
          <w:lang w:val="en-US"/>
        </w:rPr>
      </w:pPr>
    </w:p>
    <w:p w14:paraId="0A70D3D3" w14:textId="257B0245" w:rsidR="007646FB" w:rsidRPr="008D634F" w:rsidRDefault="007646FB" w:rsidP="007646FB">
      <w:pPr>
        <w:jc w:val="both"/>
        <w:rPr>
          <w:rFonts w:ascii="Times New Roman" w:hAnsi="Times New Roman" w:cs="Times New Roman"/>
          <w:sz w:val="24"/>
          <w:szCs w:val="24"/>
          <w:lang w:val="en-US"/>
        </w:rPr>
      </w:pPr>
    </w:p>
    <w:p w14:paraId="7B12E8E1" w14:textId="1F7CFB72" w:rsidR="007646FB" w:rsidRPr="008D634F" w:rsidRDefault="007646FB" w:rsidP="007646FB">
      <w:pPr>
        <w:jc w:val="both"/>
        <w:rPr>
          <w:rFonts w:ascii="Times New Roman" w:hAnsi="Times New Roman" w:cs="Times New Roman"/>
          <w:sz w:val="24"/>
          <w:szCs w:val="24"/>
          <w:lang w:val="en-US"/>
        </w:rPr>
      </w:pPr>
    </w:p>
    <w:p w14:paraId="5516C729" w14:textId="77777777" w:rsidR="007646FB" w:rsidRPr="009B5BDF" w:rsidRDefault="007646FB" w:rsidP="007646FB">
      <w:pPr>
        <w:spacing w:after="0" w:line="480" w:lineRule="auto"/>
        <w:jc w:val="both"/>
        <w:rPr>
          <w:rFonts w:ascii="Times New Roman" w:eastAsia="Times New Roman" w:hAnsi="Times New Roman" w:cs="Times New Roman"/>
          <w:color w:val="000000"/>
          <w:sz w:val="24"/>
          <w:szCs w:val="24"/>
          <w:lang w:val="en-GB" w:eastAsia="es-ES_tradnl"/>
        </w:rPr>
      </w:pPr>
      <w:r w:rsidRPr="009B5BDF">
        <w:rPr>
          <w:rFonts w:ascii="Times New Roman" w:eastAsia="Times New Roman" w:hAnsi="Times New Roman" w:cs="Times New Roman"/>
          <w:b/>
          <w:bCs/>
          <w:sz w:val="24"/>
          <w:szCs w:val="24"/>
          <w:lang w:val="en-GB" w:eastAsia="es-ES_tradnl"/>
        </w:rPr>
        <w:lastRenderedPageBreak/>
        <w:t>RNA isolation, cDNA synthesis, real-time qPCR and quantification.</w:t>
      </w:r>
      <w:r w:rsidRPr="009B5BDF">
        <w:rPr>
          <w:rFonts w:ascii="Times New Roman" w:eastAsia="Times New Roman" w:hAnsi="Times New Roman" w:cs="Times New Roman"/>
          <w:sz w:val="24"/>
          <w:szCs w:val="24"/>
          <w:lang w:val="en-GB" w:eastAsia="es-ES_tradnl"/>
        </w:rPr>
        <w:t xml:space="preserve"> Frozen tissue samples </w:t>
      </w:r>
      <w:r w:rsidRPr="009B5BDF">
        <w:rPr>
          <w:rFonts w:ascii="Times New Roman" w:eastAsia="Times New Roman" w:hAnsi="Times New Roman" w:cs="Times New Roman"/>
          <w:color w:val="000000"/>
          <w:sz w:val="24"/>
          <w:szCs w:val="24"/>
          <w:lang w:val="en-GB" w:eastAsia="es-ES_tradnl"/>
        </w:rPr>
        <w:t xml:space="preserve">from 48 patients (16 SR, 8 </w:t>
      </w:r>
      <w:proofErr w:type="spellStart"/>
      <w:r w:rsidRPr="009B5BDF">
        <w:rPr>
          <w:rFonts w:ascii="Times New Roman" w:eastAsia="Times New Roman" w:hAnsi="Times New Roman" w:cs="Times New Roman"/>
          <w:color w:val="000000"/>
          <w:sz w:val="24"/>
          <w:szCs w:val="24"/>
          <w:lang w:val="en-GB" w:eastAsia="es-ES_tradnl"/>
        </w:rPr>
        <w:t>pAF</w:t>
      </w:r>
      <w:proofErr w:type="spellEnd"/>
      <w:r w:rsidRPr="009B5BDF">
        <w:rPr>
          <w:rFonts w:ascii="Times New Roman" w:eastAsia="Times New Roman" w:hAnsi="Times New Roman" w:cs="Times New Roman"/>
          <w:color w:val="000000"/>
          <w:sz w:val="24"/>
          <w:szCs w:val="24"/>
          <w:lang w:val="en-GB" w:eastAsia="es-ES_tradnl"/>
        </w:rPr>
        <w:t xml:space="preserve">, 8 </w:t>
      </w:r>
      <w:proofErr w:type="spellStart"/>
      <w:r w:rsidRPr="009B5BDF">
        <w:rPr>
          <w:rFonts w:ascii="Times New Roman" w:eastAsia="Times New Roman" w:hAnsi="Times New Roman" w:cs="Times New Roman"/>
          <w:color w:val="000000"/>
          <w:sz w:val="24"/>
          <w:szCs w:val="24"/>
          <w:lang w:val="en-GB" w:eastAsia="es-ES_tradnl"/>
        </w:rPr>
        <w:t>cAF</w:t>
      </w:r>
      <w:proofErr w:type="spellEnd"/>
      <w:r w:rsidRPr="009B5BDF">
        <w:rPr>
          <w:rFonts w:ascii="Times New Roman" w:eastAsia="Times New Roman" w:hAnsi="Times New Roman" w:cs="Times New Roman"/>
          <w:color w:val="000000"/>
          <w:sz w:val="24"/>
          <w:szCs w:val="24"/>
          <w:lang w:val="en-GB" w:eastAsia="es-ES_tradnl"/>
        </w:rPr>
        <w:t>, 8Ctl and 8 HF patients)</w:t>
      </w:r>
      <w:r w:rsidRPr="009B5BDF">
        <w:rPr>
          <w:rFonts w:ascii="Times New Roman" w:eastAsia="Times New Roman" w:hAnsi="Times New Roman" w:cs="Times New Roman"/>
          <w:sz w:val="24"/>
          <w:szCs w:val="24"/>
          <w:lang w:val="en-GB" w:eastAsia="es-ES_tradnl"/>
        </w:rPr>
        <w:t xml:space="preserve"> were weighed and sited in pre-cooled tubes containing </w:t>
      </w:r>
      <w:proofErr w:type="spellStart"/>
      <w:r w:rsidRPr="009B5BDF">
        <w:rPr>
          <w:rFonts w:ascii="Times New Roman" w:eastAsia="Times New Roman" w:hAnsi="Times New Roman" w:cs="Times New Roman"/>
          <w:sz w:val="24"/>
          <w:szCs w:val="24"/>
          <w:lang w:val="en-GB" w:eastAsia="es-ES_tradnl"/>
        </w:rPr>
        <w:t>TRIzol</w:t>
      </w:r>
      <w:proofErr w:type="spellEnd"/>
      <w:r w:rsidRPr="009B5BDF">
        <w:rPr>
          <w:rFonts w:ascii="Times New Roman" w:eastAsia="Times New Roman" w:hAnsi="Times New Roman" w:cs="Times New Roman"/>
          <w:sz w:val="24"/>
          <w:szCs w:val="24"/>
          <w:lang w:val="en-GB" w:eastAsia="es-ES_tradnl"/>
        </w:rPr>
        <w:t xml:space="preserve">® reagent (Invitrogen, Life Technologies, France) and rapidly subjected to automated grinding in a </w:t>
      </w:r>
      <w:proofErr w:type="spellStart"/>
      <w:r w:rsidRPr="009B5BDF">
        <w:rPr>
          <w:rFonts w:ascii="Times New Roman" w:eastAsia="Times New Roman" w:hAnsi="Times New Roman" w:cs="Times New Roman"/>
          <w:sz w:val="24"/>
          <w:szCs w:val="24"/>
          <w:lang w:val="en-GB" w:eastAsia="es-ES_tradnl"/>
        </w:rPr>
        <w:t>Bertin</w:t>
      </w:r>
      <w:proofErr w:type="spellEnd"/>
      <w:r w:rsidRPr="009B5BDF">
        <w:rPr>
          <w:rFonts w:ascii="Times New Roman" w:eastAsia="Times New Roman" w:hAnsi="Times New Roman" w:cs="Times New Roman"/>
          <w:sz w:val="24"/>
          <w:szCs w:val="24"/>
          <w:lang w:val="en-GB" w:eastAsia="es-ES_tradnl"/>
        </w:rPr>
        <w:t xml:space="preserve"> </w:t>
      </w:r>
      <w:proofErr w:type="spellStart"/>
      <w:r w:rsidRPr="009B5BDF">
        <w:rPr>
          <w:rFonts w:ascii="Times New Roman" w:eastAsia="Times New Roman" w:hAnsi="Times New Roman" w:cs="Times New Roman"/>
          <w:sz w:val="24"/>
          <w:szCs w:val="24"/>
          <w:lang w:val="en-GB" w:eastAsia="es-ES_tradnl"/>
        </w:rPr>
        <w:t>Precellys</w:t>
      </w:r>
      <w:proofErr w:type="spellEnd"/>
      <w:r w:rsidRPr="009B5BDF">
        <w:rPr>
          <w:rFonts w:ascii="Times New Roman" w:eastAsia="Times New Roman" w:hAnsi="Times New Roman" w:cs="Times New Roman"/>
          <w:sz w:val="24"/>
          <w:szCs w:val="24"/>
          <w:lang w:val="en-GB" w:eastAsia="es-ES_tradnl"/>
        </w:rPr>
        <w:t xml:space="preserve"> 24 (</w:t>
      </w:r>
      <w:proofErr w:type="spellStart"/>
      <w:r w:rsidRPr="009B5BDF">
        <w:rPr>
          <w:rFonts w:ascii="Times New Roman" w:eastAsia="Times New Roman" w:hAnsi="Times New Roman" w:cs="Times New Roman"/>
          <w:sz w:val="24"/>
          <w:szCs w:val="24"/>
          <w:lang w:val="en-GB" w:eastAsia="es-ES_tradnl"/>
        </w:rPr>
        <w:t>Bertin</w:t>
      </w:r>
      <w:proofErr w:type="spellEnd"/>
      <w:r w:rsidRPr="009B5BDF">
        <w:rPr>
          <w:rFonts w:ascii="Times New Roman" w:eastAsia="Times New Roman" w:hAnsi="Times New Roman" w:cs="Times New Roman"/>
          <w:sz w:val="24"/>
          <w:szCs w:val="24"/>
          <w:lang w:val="en-GB" w:eastAsia="es-ES_tradnl"/>
        </w:rPr>
        <w:t xml:space="preserve"> Technologies, France). Total RNA extraction was carried out using standard procedure according to the manufacturer’s instructions. RNA concentration and purity were evaluated by optical density (</w:t>
      </w:r>
      <w:proofErr w:type="spellStart"/>
      <w:r w:rsidRPr="009B5BDF">
        <w:rPr>
          <w:rFonts w:ascii="Times New Roman" w:eastAsia="Times New Roman" w:hAnsi="Times New Roman" w:cs="Times New Roman"/>
          <w:sz w:val="24"/>
          <w:szCs w:val="24"/>
          <w:lang w:val="en-GB" w:eastAsia="es-ES_tradnl"/>
        </w:rPr>
        <w:t>Biophotometer</w:t>
      </w:r>
      <w:proofErr w:type="spellEnd"/>
      <w:r w:rsidRPr="009B5BDF">
        <w:rPr>
          <w:rFonts w:ascii="Times New Roman" w:eastAsia="Times New Roman" w:hAnsi="Times New Roman" w:cs="Times New Roman"/>
          <w:sz w:val="24"/>
          <w:szCs w:val="24"/>
          <w:lang w:val="en-GB" w:eastAsia="es-ES_tradnl"/>
        </w:rPr>
        <w:t xml:space="preserve">, Eppendorf, </w:t>
      </w:r>
      <w:proofErr w:type="spellStart"/>
      <w:r w:rsidRPr="009B5BDF">
        <w:rPr>
          <w:rFonts w:ascii="Times New Roman" w:eastAsia="Times New Roman" w:hAnsi="Times New Roman" w:cs="Times New Roman"/>
          <w:sz w:val="24"/>
          <w:szCs w:val="24"/>
          <w:lang w:val="en-GB" w:eastAsia="es-ES_tradnl"/>
        </w:rPr>
        <w:t>BioServ</w:t>
      </w:r>
      <w:proofErr w:type="spellEnd"/>
      <w:r w:rsidRPr="009B5BDF">
        <w:rPr>
          <w:rFonts w:ascii="Times New Roman" w:eastAsia="Times New Roman" w:hAnsi="Times New Roman" w:cs="Times New Roman"/>
          <w:sz w:val="24"/>
          <w:szCs w:val="24"/>
          <w:lang w:val="en-GB" w:eastAsia="es-ES_tradnl"/>
        </w:rPr>
        <w:t xml:space="preserve">, France). RNA integrity was analysed on a Bioanalyzer 2100 with the RNA6000 Nano </w:t>
      </w:r>
      <w:proofErr w:type="spellStart"/>
      <w:r w:rsidRPr="009B5BDF">
        <w:rPr>
          <w:rFonts w:ascii="Times New Roman" w:eastAsia="Times New Roman" w:hAnsi="Times New Roman" w:cs="Times New Roman"/>
          <w:sz w:val="24"/>
          <w:szCs w:val="24"/>
          <w:lang w:val="en-GB" w:eastAsia="es-ES_tradnl"/>
        </w:rPr>
        <w:t>Labchip</w:t>
      </w:r>
      <w:proofErr w:type="spellEnd"/>
      <w:r w:rsidRPr="009B5BDF">
        <w:rPr>
          <w:rFonts w:ascii="Times New Roman" w:eastAsia="Times New Roman" w:hAnsi="Times New Roman" w:cs="Times New Roman"/>
          <w:sz w:val="24"/>
          <w:szCs w:val="24"/>
          <w:lang w:val="en-GB" w:eastAsia="es-ES_tradnl"/>
        </w:rPr>
        <w:t xml:space="preserve"> Kit (Agilent Technologies, Santa Clara, CA, USA). First strand cDNA synthesis was performed from 1 </w:t>
      </w:r>
      <w:proofErr w:type="spellStart"/>
      <w:r w:rsidRPr="009B5BDF">
        <w:rPr>
          <w:rFonts w:ascii="Times New Roman" w:eastAsia="Times New Roman" w:hAnsi="Times New Roman" w:cs="Times New Roman"/>
          <w:sz w:val="24"/>
          <w:szCs w:val="24"/>
          <w:lang w:val="en-GB" w:eastAsia="es-ES_tradnl"/>
        </w:rPr>
        <w:t>μg</w:t>
      </w:r>
      <w:proofErr w:type="spellEnd"/>
      <w:r w:rsidRPr="009B5BDF">
        <w:rPr>
          <w:rFonts w:ascii="Times New Roman" w:eastAsia="Times New Roman" w:hAnsi="Times New Roman" w:cs="Times New Roman"/>
          <w:sz w:val="24"/>
          <w:szCs w:val="24"/>
          <w:lang w:val="en-GB" w:eastAsia="es-ES_tradnl"/>
        </w:rPr>
        <w:t xml:space="preserve"> of total RNA with random primers and </w:t>
      </w:r>
      <w:proofErr w:type="spellStart"/>
      <w:r w:rsidRPr="009B5BDF">
        <w:rPr>
          <w:rFonts w:ascii="Times New Roman" w:eastAsia="Times New Roman" w:hAnsi="Times New Roman" w:cs="Times New Roman"/>
          <w:sz w:val="24"/>
          <w:szCs w:val="24"/>
          <w:lang w:val="en-GB" w:eastAsia="es-ES_tradnl"/>
        </w:rPr>
        <w:t>MultiScribeTM</w:t>
      </w:r>
      <w:proofErr w:type="spellEnd"/>
      <w:r w:rsidRPr="009B5BDF">
        <w:rPr>
          <w:rFonts w:ascii="Times New Roman" w:eastAsia="Times New Roman" w:hAnsi="Times New Roman" w:cs="Times New Roman"/>
          <w:sz w:val="24"/>
          <w:szCs w:val="24"/>
          <w:lang w:val="en-GB" w:eastAsia="es-ES_tradnl"/>
        </w:rPr>
        <w:t xml:space="preserve"> Reverse Transcriptase according to the provided protocol (Applied Biosystems, Life Technologies, France). RNA integrity number (RIN) values were ranged betwee</w:t>
      </w:r>
      <w:r w:rsidRPr="009B5BDF">
        <w:rPr>
          <w:rFonts w:ascii="Times New Roman" w:eastAsia="Times New Roman" w:hAnsi="Times New Roman" w:cs="Times New Roman"/>
          <w:color w:val="000000"/>
          <w:sz w:val="24"/>
          <w:szCs w:val="24"/>
          <w:lang w:val="en-GB" w:eastAsia="es-ES_tradnl"/>
        </w:rPr>
        <w:t xml:space="preserve">n 5.6 and 8.5, with a mean of 6.9±0.2 for SR, 6.4±0.3 for </w:t>
      </w:r>
      <w:proofErr w:type="spellStart"/>
      <w:r w:rsidRPr="009B5BDF">
        <w:rPr>
          <w:rFonts w:ascii="Times New Roman" w:eastAsia="Times New Roman" w:hAnsi="Times New Roman" w:cs="Times New Roman"/>
          <w:color w:val="000000"/>
          <w:sz w:val="24"/>
          <w:szCs w:val="24"/>
          <w:lang w:val="en-GB" w:eastAsia="es-ES_tradnl"/>
        </w:rPr>
        <w:t>pAF</w:t>
      </w:r>
      <w:proofErr w:type="spellEnd"/>
      <w:r w:rsidRPr="009B5BDF">
        <w:rPr>
          <w:rFonts w:ascii="Times New Roman" w:eastAsia="Times New Roman" w:hAnsi="Times New Roman" w:cs="Times New Roman"/>
          <w:color w:val="000000"/>
          <w:sz w:val="24"/>
          <w:szCs w:val="24"/>
          <w:lang w:val="en-GB" w:eastAsia="es-ES_tradnl"/>
        </w:rPr>
        <w:t xml:space="preserve">, 6.6±0.2 for </w:t>
      </w:r>
      <w:proofErr w:type="spellStart"/>
      <w:r w:rsidRPr="009B5BDF">
        <w:rPr>
          <w:rFonts w:ascii="Times New Roman" w:eastAsia="Times New Roman" w:hAnsi="Times New Roman" w:cs="Times New Roman"/>
          <w:color w:val="000000"/>
          <w:sz w:val="24"/>
          <w:szCs w:val="24"/>
          <w:lang w:val="en-GB" w:eastAsia="es-ES_tradnl"/>
        </w:rPr>
        <w:t>cAF</w:t>
      </w:r>
      <w:proofErr w:type="spellEnd"/>
      <w:r w:rsidRPr="009B5BDF">
        <w:rPr>
          <w:rFonts w:ascii="Times New Roman" w:eastAsia="Times New Roman" w:hAnsi="Times New Roman" w:cs="Times New Roman"/>
          <w:color w:val="000000"/>
          <w:sz w:val="24"/>
          <w:szCs w:val="24"/>
          <w:lang w:val="en-GB" w:eastAsia="es-ES_tradnl"/>
        </w:rPr>
        <w:t xml:space="preserve">, 7.0±1.1 for </w:t>
      </w:r>
      <w:proofErr w:type="spellStart"/>
      <w:r w:rsidRPr="009B5BDF">
        <w:rPr>
          <w:rFonts w:ascii="Times New Roman" w:eastAsia="Times New Roman" w:hAnsi="Times New Roman" w:cs="Times New Roman"/>
          <w:color w:val="000000"/>
          <w:sz w:val="24"/>
          <w:szCs w:val="24"/>
          <w:lang w:val="en-GB" w:eastAsia="es-ES_tradnl"/>
        </w:rPr>
        <w:t>Ctl</w:t>
      </w:r>
      <w:proofErr w:type="spellEnd"/>
      <w:r w:rsidRPr="009B5BDF">
        <w:rPr>
          <w:rFonts w:ascii="Times New Roman" w:eastAsia="Times New Roman" w:hAnsi="Times New Roman" w:cs="Times New Roman"/>
          <w:color w:val="000000"/>
          <w:sz w:val="24"/>
          <w:szCs w:val="24"/>
          <w:lang w:val="en-GB" w:eastAsia="es-ES_tradnl"/>
        </w:rPr>
        <w:t xml:space="preserve"> and 7.4±0.9 for HF. There</w:t>
      </w:r>
      <w:r w:rsidRPr="009B5BDF">
        <w:rPr>
          <w:rFonts w:ascii="Times New Roman" w:eastAsia="Times New Roman" w:hAnsi="Times New Roman" w:cs="Times New Roman"/>
          <w:sz w:val="24"/>
          <w:szCs w:val="24"/>
          <w:lang w:val="en-GB" w:eastAsia="es-ES_tradnl"/>
        </w:rPr>
        <w:t xml:space="preserve"> were no differences between groups in RNA content. </w:t>
      </w:r>
      <w:r w:rsidRPr="009B5BDF">
        <w:rPr>
          <w:rFonts w:ascii="Times New Roman" w:eastAsia="Times New Roman" w:hAnsi="Times New Roman" w:cs="Times New Roman"/>
          <w:color w:val="000000"/>
          <w:sz w:val="24"/>
          <w:szCs w:val="24"/>
          <w:lang w:val="en-GB" w:eastAsia="es-ES_tradnl"/>
        </w:rPr>
        <w:t>Real-time PCR assays were performed as previously described</w:t>
      </w:r>
      <w:r w:rsidRPr="009B5BDF">
        <w:rPr>
          <w:rFonts w:ascii="Times New Roman" w:eastAsia="Times New Roman" w:hAnsi="Times New Roman" w:cs="Times New Roman"/>
          <w:color w:val="000000"/>
          <w:sz w:val="24"/>
          <w:szCs w:val="24"/>
          <w:vertAlign w:val="superscript"/>
          <w:lang w:val="en-GB" w:eastAsia="es-ES_tradnl"/>
        </w:rPr>
        <w:t>18</w:t>
      </w:r>
      <w:r w:rsidRPr="009B5BDF">
        <w:rPr>
          <w:rFonts w:ascii="Times New Roman" w:eastAsia="Times New Roman" w:hAnsi="Times New Roman" w:cs="Times New Roman"/>
          <w:color w:val="000000"/>
          <w:sz w:val="24"/>
          <w:szCs w:val="24"/>
          <w:lang w:val="en-GB" w:eastAsia="es-ES_tradnl"/>
        </w:rPr>
        <w:t xml:space="preserve"> to study the expression of 2 target genes </w:t>
      </w:r>
      <w:r w:rsidRPr="009B5BDF">
        <w:rPr>
          <w:rFonts w:ascii="Times New Roman" w:eastAsia="Times New Roman" w:hAnsi="Times New Roman" w:cs="Times New Roman"/>
          <w:sz w:val="24"/>
          <w:szCs w:val="24"/>
          <w:lang w:val="en-GB" w:eastAsia="es-ES_tradnl"/>
        </w:rPr>
        <w:t>(</w:t>
      </w:r>
      <w:r w:rsidRPr="009B5BDF">
        <w:rPr>
          <w:rFonts w:ascii="Times New Roman" w:eastAsia="Times New Roman" w:hAnsi="Times New Roman" w:cs="Times New Roman"/>
          <w:i/>
          <w:sz w:val="24"/>
          <w:szCs w:val="24"/>
          <w:lang w:val="en-GB" w:eastAsia="es-ES_tradnl"/>
        </w:rPr>
        <w:t>PDE8A</w:t>
      </w:r>
      <w:r w:rsidRPr="009B5BDF">
        <w:rPr>
          <w:rFonts w:ascii="Times New Roman" w:eastAsia="Times New Roman" w:hAnsi="Times New Roman" w:cs="Times New Roman"/>
          <w:sz w:val="24"/>
          <w:szCs w:val="24"/>
          <w:lang w:val="en-GB" w:eastAsia="es-ES_tradnl"/>
        </w:rPr>
        <w:t>,</w:t>
      </w:r>
      <w:r w:rsidRPr="009B5BDF">
        <w:rPr>
          <w:rFonts w:ascii="Times New Roman" w:eastAsia="Times New Roman" w:hAnsi="Times New Roman" w:cs="Times New Roman"/>
          <w:i/>
          <w:sz w:val="24"/>
          <w:szCs w:val="24"/>
          <w:lang w:val="en-GB" w:eastAsia="es-ES_tradnl"/>
        </w:rPr>
        <w:t xml:space="preserve"> PDE8B</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color w:val="000000"/>
          <w:sz w:val="24"/>
          <w:szCs w:val="24"/>
          <w:lang w:val="en-GB" w:eastAsia="es-ES_tradnl"/>
        </w:rPr>
        <w:t>related to specifically chosen</w:t>
      </w:r>
      <w:r w:rsidRPr="009B5BDF">
        <w:rPr>
          <w:rFonts w:ascii="Times New Roman" w:eastAsia="Times New Roman" w:hAnsi="Times New Roman" w:cs="Times New Roman"/>
          <w:color w:val="000000"/>
          <w:sz w:val="24"/>
          <w:szCs w:val="24"/>
          <w:vertAlign w:val="superscript"/>
          <w:lang w:val="en-GB" w:eastAsia="es-ES_tradnl"/>
        </w:rPr>
        <w:t>28</w:t>
      </w:r>
      <w:r w:rsidRPr="009B5BDF">
        <w:rPr>
          <w:rFonts w:ascii="Times New Roman" w:eastAsia="Times New Roman" w:hAnsi="Times New Roman" w:cs="Times New Roman"/>
          <w:color w:val="000000"/>
          <w:sz w:val="24"/>
          <w:szCs w:val="24"/>
          <w:lang w:val="en-GB" w:eastAsia="es-ES_tradnl"/>
        </w:rPr>
        <w:t xml:space="preserve"> reference genes (</w:t>
      </w:r>
      <w:r w:rsidRPr="009B5BDF">
        <w:rPr>
          <w:rFonts w:ascii="Times New Roman" w:eastAsia="Times New Roman" w:hAnsi="Times New Roman" w:cs="Times New Roman"/>
          <w:i/>
          <w:sz w:val="24"/>
          <w:szCs w:val="24"/>
          <w:lang w:val="en-GB" w:eastAsia="es-ES_tradnl"/>
        </w:rPr>
        <w:t>POLR2A</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YWHAZ</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GAPDH</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IPO8</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PPIA</w:t>
      </w:r>
      <w:r w:rsidRPr="009B5BDF">
        <w:rPr>
          <w:rFonts w:ascii="Times New Roman" w:eastAsia="Times New Roman" w:hAnsi="Times New Roman" w:cs="Times New Roman"/>
          <w:color w:val="000000"/>
          <w:sz w:val="24"/>
          <w:szCs w:val="24"/>
          <w:lang w:val="en-GB" w:eastAsia="es-ES_tradnl"/>
        </w:rPr>
        <w:t xml:space="preserve">). Experiments were performed in triplicates for each sample. </w:t>
      </w:r>
      <w:r w:rsidRPr="009B5BDF">
        <w:rPr>
          <w:rFonts w:ascii="Times New Roman" w:eastAsia="Times New Roman" w:hAnsi="Times New Roman" w:cs="Times New Roman"/>
          <w:sz w:val="24"/>
          <w:szCs w:val="24"/>
          <w:lang w:val="en-GB" w:eastAsia="es-ES_tradnl"/>
        </w:rPr>
        <w:t xml:space="preserve">An average Ct value was calculated for each group of patients. Relative gene expression ratio was determined using the </w:t>
      </w:r>
      <w:proofErr w:type="spellStart"/>
      <w:r w:rsidRPr="009B5BDF">
        <w:rPr>
          <w:rFonts w:ascii="Times New Roman" w:eastAsia="Times New Roman" w:hAnsi="Times New Roman" w:cs="Times New Roman"/>
          <w:sz w:val="24"/>
          <w:szCs w:val="24"/>
          <w:lang w:val="en-GB" w:eastAsia="es-ES_tradnl"/>
        </w:rPr>
        <w:t>ΔΔCt</w:t>
      </w:r>
      <w:proofErr w:type="spellEnd"/>
      <w:r w:rsidRPr="009B5BDF">
        <w:rPr>
          <w:rFonts w:ascii="Times New Roman" w:eastAsia="Times New Roman" w:hAnsi="Times New Roman" w:cs="Times New Roman"/>
          <w:sz w:val="24"/>
          <w:szCs w:val="24"/>
          <w:lang w:val="en-GB" w:eastAsia="es-ES_tradnl"/>
        </w:rPr>
        <w:t xml:space="preserve"> method and normalized by the g</w:t>
      </w:r>
      <w:r w:rsidRPr="009B5BDF">
        <w:rPr>
          <w:rFonts w:ascii="Times New Roman" w:eastAsia="Times New Roman" w:hAnsi="Times New Roman" w:cs="Times New Roman"/>
          <w:color w:val="000000"/>
          <w:sz w:val="24"/>
          <w:szCs w:val="24"/>
          <w:lang w:val="en-GB" w:eastAsia="es-ES_tradnl"/>
        </w:rPr>
        <w:t xml:space="preserve">eometric mean of the set of stable reference genes. Normalization was performed using multiple reference genes instead of one in order to measure expression levels of targeted genes accurately. </w:t>
      </w:r>
      <w:r w:rsidRPr="009B5BDF">
        <w:rPr>
          <w:rFonts w:ascii="Times New Roman" w:eastAsia="Times New Roman" w:hAnsi="Times New Roman" w:cs="Times New Roman"/>
          <w:i/>
          <w:sz w:val="24"/>
          <w:szCs w:val="24"/>
          <w:lang w:val="en-GB" w:eastAsia="es-ES_tradnl"/>
        </w:rPr>
        <w:t>POLR2A</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YWHAZ</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GAPDH</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IPO8</w:t>
      </w:r>
      <w:r w:rsidRPr="009B5BDF">
        <w:rPr>
          <w:rFonts w:ascii="Times New Roman" w:eastAsia="Times New Roman" w:hAnsi="Times New Roman" w:cs="Times New Roman"/>
          <w:sz w:val="24"/>
          <w:szCs w:val="24"/>
          <w:lang w:val="en-GB" w:eastAsia="es-ES_tradnl"/>
        </w:rPr>
        <w:t xml:space="preserve">, </w:t>
      </w:r>
      <w:r w:rsidRPr="009B5BDF">
        <w:rPr>
          <w:rFonts w:ascii="Times New Roman" w:eastAsia="Times New Roman" w:hAnsi="Times New Roman" w:cs="Times New Roman"/>
          <w:i/>
          <w:sz w:val="24"/>
          <w:szCs w:val="24"/>
          <w:lang w:val="en-GB" w:eastAsia="es-ES_tradnl"/>
        </w:rPr>
        <w:t>PPIA</w:t>
      </w:r>
      <w:r w:rsidRPr="009B5BDF">
        <w:rPr>
          <w:rFonts w:ascii="Times New Roman" w:eastAsia="Times New Roman" w:hAnsi="Times New Roman" w:cs="Times New Roman"/>
          <w:color w:val="000000"/>
          <w:sz w:val="24"/>
          <w:szCs w:val="24"/>
          <w:lang w:val="en-GB" w:eastAsia="es-ES_tradnl"/>
        </w:rPr>
        <w:t xml:space="preserve"> were chosen and validated as reference genes for human heart samples a previously described</w:t>
      </w:r>
      <w:r w:rsidRPr="009B5BDF">
        <w:rPr>
          <w:rFonts w:ascii="Times New Roman" w:eastAsia="Times New Roman" w:hAnsi="Times New Roman" w:cs="Times New Roman"/>
          <w:color w:val="000000"/>
          <w:sz w:val="24"/>
          <w:szCs w:val="24"/>
          <w:lang w:val="en-GB" w:eastAsia="es-ES_tradnl"/>
        </w:rPr>
        <w:fldChar w:fldCharType="begin"/>
      </w:r>
      <w:r w:rsidRPr="009B5BDF">
        <w:rPr>
          <w:rFonts w:ascii="Times New Roman" w:eastAsia="Times New Roman" w:hAnsi="Times New Roman" w:cs="Times New Roman"/>
          <w:color w:val="000000"/>
          <w:sz w:val="24"/>
          <w:szCs w:val="24"/>
          <w:lang w:val="en-GB" w:eastAsia="es-ES_tradnl"/>
        </w:rPr>
        <w:instrText xml:space="preserve"> ADDIN ZOTERO_ITEM CSL_CITATION {"citationID":"yxbGhbBx","properties":{"formattedCitation":"\\super 26\\nosupersub{}","plainCitation":"26","noteIndex":0},"citationItems":[{"id":325,"uris":["http://zotero.org/users/9378374/items/7DJUIC2Y"],"itemData":{"id":325,"type":"article-journal","abstract":"Aims Quantitative real-time RT-PCR (RT-qPCR) has become the method of choice for mRNA quantification, but requires an accurate normalization based on the use of reference genes showing invariant expression across various pathological conditions. Only few data exist on appropriate reference genes for the human heart. The objective of this study was to determine a set of suitable reference genes in human atrial and ventricular tissues, from right and left cavities in control and in cardiac diseases. Methods and results We assessed the expression of 16 reference genes (ACTB, B2M, GAPDH, GUSB, HMBS, HPRT1, IPO8, PGK1, POLR2A, PPIA, RPLP0, TBP, TFRC, UBC, YWHAZ, 18S) in tissues from: right and left ventricles from healthy controls and heart failure (HF) patients; right-atrial tissue from patients in sinus rhythm with (SRd) or without (SRnd) atrial dilatation, patients with paroxysmal (pAF) or chronic (cAF) atrial fibrillation or with HF; and left-atrial tissue from patients in SR or cAF. Consensual analysis (by geNorm and Normfinder algorithms, BestKeeper software tool and comparative delta-Ct method) of the variability scores obtained for each reference gene expression shows that the most stably expressed genes are: GAPDH, GUSB, IPO8, POLR2A, and YWHAZ when comparing either right and left ventricle or ventricle from healthy controls and HF patients; GAPDH, IPO8, POLR2A, PPIA, and RPLP0 when comparing either right and left atrium or right atria from all pathological groups. ACTB, TBP, TFRC, and 18S genes were identified as the least stable. Conclusions The overall most stable reference genes across different heart cavities and disease conditions were GAPDH, IPO8, POLR2A and PPIA. YWHAZ or GUSB could be added to this set for some specific experiments. This study should provide useful guidelines for reference gene selection in RT-qPCR studies in human heart.","container-title":"Cardiovascular research","DOI":"10.1093/cvr/cvx182","ISSN":"1755-3245","issue":"2","note":"PMID: 29036603","page":"247-258","title":"Identification of optimal reference genes for transcriptomic analyses in normal and diseased human heart.","volume":"114","author":[{"family":"Molina","given":"Cristina E."},{"family":"Jacquet","given":"Eric"},{"family":"Ponien","given":"Prishila"},{"family":"Muñoz-Guijosa","given":"Christian"},{"family":"Baczkó","given":"Istvan"},{"family":"Maier","given":"Lars S."},{"family":"Donzeau-Gouge","given":"Patrick"},{"family":"Dobrev","given":"Dobromir"},{"family":"Fischmeister","given":"Rodolphe"},{"family":"Garnier","given":"Anne"}],"issued":{"date-parts":[["2018"]]}}}],"schema":"https://github.com/citation-style-language/schema/raw/master/csl-citation.json"} </w:instrText>
      </w:r>
      <w:r w:rsidRPr="009B5BDF">
        <w:rPr>
          <w:rFonts w:ascii="Times New Roman" w:eastAsia="Times New Roman" w:hAnsi="Times New Roman" w:cs="Times New Roman"/>
          <w:color w:val="000000"/>
          <w:sz w:val="24"/>
          <w:szCs w:val="24"/>
          <w:lang w:val="en-GB" w:eastAsia="es-ES_tradnl"/>
        </w:rPr>
        <w:fldChar w:fldCharType="separate"/>
      </w:r>
      <w:r w:rsidRPr="009B5BDF">
        <w:rPr>
          <w:rFonts w:ascii="Times New Roman" w:hAnsi="Times New Roman" w:cs="Times New Roman"/>
          <w:sz w:val="24"/>
          <w:szCs w:val="24"/>
          <w:vertAlign w:val="superscript"/>
          <w:lang w:val="en-GB"/>
        </w:rPr>
        <w:t>26</w:t>
      </w:r>
      <w:r w:rsidRPr="009B5BDF">
        <w:rPr>
          <w:rFonts w:ascii="Times New Roman" w:eastAsia="Times New Roman" w:hAnsi="Times New Roman" w:cs="Times New Roman"/>
          <w:color w:val="000000"/>
          <w:sz w:val="24"/>
          <w:szCs w:val="24"/>
          <w:lang w:val="en-GB" w:eastAsia="es-ES_tradnl"/>
        </w:rPr>
        <w:fldChar w:fldCharType="end"/>
      </w:r>
      <w:r w:rsidRPr="009B5BDF">
        <w:rPr>
          <w:rFonts w:ascii="Times New Roman" w:eastAsia="Times New Roman" w:hAnsi="Times New Roman" w:cs="Times New Roman"/>
          <w:color w:val="000000"/>
          <w:sz w:val="24"/>
          <w:szCs w:val="24"/>
          <w:lang w:val="en-GB" w:eastAsia="es-ES_tradnl"/>
        </w:rPr>
        <w:t xml:space="preserve">. The normalization factor was calculated using the geometric mean of these five reference genes instead of </w:t>
      </w:r>
      <w:r w:rsidRPr="009B5BDF">
        <w:rPr>
          <w:rFonts w:ascii="Times New Roman" w:eastAsia="Times New Roman" w:hAnsi="Times New Roman" w:cs="Times New Roman"/>
          <w:color w:val="000000"/>
          <w:sz w:val="24"/>
          <w:szCs w:val="24"/>
          <w:lang w:val="en-GB" w:eastAsia="es-ES_tradnl"/>
        </w:rPr>
        <w:lastRenderedPageBreak/>
        <w:t>the arithmetic mean in order to control better possible outliers and abundance differences between the different genes.</w:t>
      </w:r>
    </w:p>
    <w:p w14:paraId="65E3647B" w14:textId="77777777" w:rsidR="007646FB" w:rsidRPr="009B5BDF" w:rsidRDefault="007646FB" w:rsidP="007646FB">
      <w:pPr>
        <w:spacing w:after="0" w:line="480" w:lineRule="auto"/>
        <w:jc w:val="both"/>
        <w:rPr>
          <w:rFonts w:ascii="Times New Roman" w:eastAsia="Times New Roman" w:hAnsi="Times New Roman" w:cs="Times New Roman"/>
          <w:color w:val="FF0000"/>
          <w:sz w:val="24"/>
          <w:szCs w:val="24"/>
          <w:lang w:val="en-US" w:eastAsia="es-ES_tradnl"/>
        </w:rPr>
      </w:pPr>
      <w:r w:rsidRPr="009B5BDF">
        <w:rPr>
          <w:rFonts w:ascii="Times New Roman" w:eastAsia="Times New Roman" w:hAnsi="Times New Roman" w:cs="Times New Roman"/>
          <w:b/>
          <w:color w:val="000000"/>
          <w:sz w:val="24"/>
          <w:szCs w:val="24"/>
          <w:lang w:val="en-US" w:eastAsia="es-ES_tradnl"/>
        </w:rPr>
        <w:t>Western Blot analysis</w:t>
      </w:r>
      <w:r w:rsidRPr="009B5BDF">
        <w:rPr>
          <w:rFonts w:ascii="Times New Roman" w:eastAsia="Times New Roman" w:hAnsi="Times New Roman" w:cs="Times New Roman"/>
          <w:color w:val="000000"/>
          <w:sz w:val="24"/>
          <w:szCs w:val="24"/>
          <w:lang w:val="en-US" w:eastAsia="es-ES_tradnl"/>
        </w:rPr>
        <w:t xml:space="preserve">. 54 snap-frozen atrial samples were used to perform western blot. From those, 12 </w:t>
      </w:r>
      <w:r w:rsidRPr="009B5BDF">
        <w:rPr>
          <w:rFonts w:ascii="Times New Roman" w:eastAsia="Times New Roman" w:hAnsi="Times New Roman" w:cs="Times New Roman"/>
          <w:bCs/>
          <w:color w:val="000000"/>
          <w:sz w:val="24"/>
          <w:szCs w:val="24"/>
          <w:lang w:val="en-US" w:eastAsia="es-ES_tradnl"/>
        </w:rPr>
        <w:t xml:space="preserve">samples were first 5 min incubated </w:t>
      </w:r>
      <w:r w:rsidRPr="009B5BDF">
        <w:rPr>
          <w:rFonts w:ascii="Times New Roman" w:eastAsia="Times New Roman" w:hAnsi="Times New Roman" w:cs="Times New Roman"/>
          <w:color w:val="000000"/>
          <w:sz w:val="24"/>
          <w:szCs w:val="24"/>
          <w:lang w:val="en-US" w:eastAsia="es-ES_tradnl"/>
        </w:rPr>
        <w:t xml:space="preserve">with control buffer (CON), </w:t>
      </w:r>
      <w:r w:rsidRPr="009B5BDF">
        <w:rPr>
          <w:rFonts w:ascii="Times New Roman" w:eastAsia="Times New Roman" w:hAnsi="Times New Roman" w:cs="Times New Roman"/>
          <w:bCs/>
          <w:color w:val="000000"/>
          <w:sz w:val="24"/>
          <w:szCs w:val="24"/>
          <w:lang w:val="en-US" w:eastAsia="es-ES_tradnl"/>
        </w:rPr>
        <w:t xml:space="preserve">30 </w:t>
      </w:r>
      <w:proofErr w:type="spellStart"/>
      <w:r w:rsidRPr="009B5BDF">
        <w:rPr>
          <w:rFonts w:ascii="Times New Roman" w:eastAsia="Times New Roman" w:hAnsi="Times New Roman" w:cs="Times New Roman"/>
          <w:bCs/>
          <w:color w:val="000000"/>
          <w:sz w:val="24"/>
          <w:szCs w:val="24"/>
          <w:lang w:val="en-US" w:eastAsia="es-ES_tradnl"/>
        </w:rPr>
        <w:t>nM</w:t>
      </w:r>
      <w:proofErr w:type="spellEnd"/>
      <w:r w:rsidRPr="009B5BDF">
        <w:rPr>
          <w:rFonts w:ascii="Times New Roman" w:eastAsia="Times New Roman" w:hAnsi="Times New Roman" w:cs="Times New Roman"/>
          <w:bCs/>
          <w:color w:val="000000"/>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 xml:space="preserve">PF-04957325 (PF), or 100 </w:t>
      </w:r>
      <w:proofErr w:type="spellStart"/>
      <w:r w:rsidRPr="009B5BDF">
        <w:rPr>
          <w:rFonts w:ascii="Times New Roman" w:eastAsia="Times New Roman" w:hAnsi="Times New Roman" w:cs="Times New Roman"/>
          <w:color w:val="000000"/>
          <w:sz w:val="24"/>
          <w:szCs w:val="24"/>
          <w:lang w:val="en-US" w:eastAsia="es-ES_tradnl"/>
        </w:rPr>
        <w:t>nM</w:t>
      </w:r>
      <w:proofErr w:type="spellEnd"/>
      <w:r w:rsidRPr="009B5BDF">
        <w:rPr>
          <w:rFonts w:ascii="Times New Roman" w:eastAsia="Times New Roman" w:hAnsi="Times New Roman" w:cs="Times New Roman"/>
          <w:color w:val="000000"/>
          <w:sz w:val="24"/>
          <w:szCs w:val="24"/>
          <w:lang w:val="en-US" w:eastAsia="es-ES_tradnl"/>
        </w:rPr>
        <w:t xml:space="preserve"> β‐adrenergic agonist isoprenaline (ISO), and then snap-frozen. The samples were then homogenized in lysis buffer (Tris 0.03M, EDTA 0.005 M, </w:t>
      </w:r>
      <w:proofErr w:type="spellStart"/>
      <w:r w:rsidRPr="009B5BDF">
        <w:rPr>
          <w:rFonts w:ascii="Times New Roman" w:eastAsia="Times New Roman" w:hAnsi="Times New Roman" w:cs="Times New Roman"/>
          <w:color w:val="000000"/>
          <w:sz w:val="24"/>
          <w:szCs w:val="24"/>
          <w:lang w:val="en-US" w:eastAsia="es-ES_tradnl"/>
        </w:rPr>
        <w:t>NaF</w:t>
      </w:r>
      <w:proofErr w:type="spellEnd"/>
      <w:r w:rsidRPr="009B5BDF">
        <w:rPr>
          <w:rFonts w:ascii="Times New Roman" w:eastAsia="Times New Roman" w:hAnsi="Times New Roman" w:cs="Times New Roman"/>
          <w:color w:val="000000"/>
          <w:sz w:val="24"/>
          <w:szCs w:val="24"/>
          <w:lang w:val="en-US" w:eastAsia="es-ES_tradnl"/>
        </w:rPr>
        <w:t xml:space="preserve"> 0.03 M, 3% SDS, 10% Glycerol, Protease- and Phosphatase-Inhibitor Cocktail, Roche) using a homogenizer (MICCRA D-1). After three to five homogenization steps for 10 seconds each, always followed by cooling of the samples in liquid nitrogen, samples were incubated on ice for 1 hour. After centrifugation (900 g, 15 min, RT) supernatants were stored at -80°C until usage. Protein quantification was performed using BCA Protein Assay (Pierce BCA Protein Assay Kit, Thermo Scientific, #23227), samples were denatured at 95°C 5 min and 50 µg of total protein were loaded on 8% SDS gels for SDS polyacrylamide gel electrophoresis. Proteins were transferred to nitrocellulose membrane (</w:t>
      </w:r>
      <w:proofErr w:type="spellStart"/>
      <w:r w:rsidRPr="009B5BDF">
        <w:rPr>
          <w:rFonts w:ascii="Times New Roman" w:eastAsia="Times New Roman" w:hAnsi="Times New Roman" w:cs="Times New Roman"/>
          <w:color w:val="000000"/>
          <w:sz w:val="24"/>
          <w:szCs w:val="24"/>
          <w:lang w:val="en-US" w:eastAsia="es-ES_tradnl"/>
        </w:rPr>
        <w:t>Amersham</w:t>
      </w:r>
      <w:proofErr w:type="spellEnd"/>
      <w:r w:rsidRPr="009B5BDF">
        <w:rPr>
          <w:rFonts w:ascii="Times New Roman" w:eastAsia="Times New Roman" w:hAnsi="Times New Roman" w:cs="Times New Roman"/>
          <w:color w:val="000000"/>
          <w:sz w:val="24"/>
          <w:szCs w:val="24"/>
          <w:lang w:val="en-US" w:eastAsia="es-ES_tradnl"/>
        </w:rPr>
        <w:t>, #106.000.02) using a tank blot system. For immunoblot analysis, the following antibodies were used: PDE8A (Santa Cruz Biotechnology sc-30059, rabbit polyclonal antibody, 1:500 in 3% BSA, sample cooking 70°C 10 min), PDE8B (Santa Cruz Biotechnology sc-17234, goat polyclonal antibody, 1:200 in 3% BSA, 70°C 10 min), C</w:t>
      </w:r>
      <w:r w:rsidRPr="009B5BDF">
        <w:rPr>
          <w:rFonts w:ascii="Times New Roman" w:eastAsia="Times New Roman" w:hAnsi="Times New Roman" w:cs="Times New Roman"/>
          <w:sz w:val="24"/>
          <w:szCs w:val="24"/>
          <w:lang w:val="en-US" w:eastAsia="es-ES_tradnl"/>
        </w:rPr>
        <w:t>av1.2</w:t>
      </w:r>
      <w:r w:rsidRPr="009B5BDF">
        <w:rPr>
          <w:rFonts w:ascii="Symbol" w:eastAsia="Symbol" w:hAnsi="Symbol" w:cs="Symbol"/>
          <w:sz w:val="24"/>
          <w:szCs w:val="24"/>
          <w:vertAlign w:val="subscript"/>
          <w:lang w:val="en-US" w:eastAsia="es-ES_tradnl"/>
        </w:rPr>
        <w:t></w:t>
      </w:r>
      <w:r w:rsidRPr="009B5BDF">
        <w:rPr>
          <w:rFonts w:ascii="Times New Roman" w:eastAsia="Times New Roman" w:hAnsi="Times New Roman" w:cs="Times New Roman"/>
          <w:sz w:val="24"/>
          <w:szCs w:val="24"/>
          <w:vertAlign w:val="subscript"/>
          <w:lang w:val="en-US" w:eastAsia="es-ES_tradnl"/>
        </w:rPr>
        <w:t>1C</w:t>
      </w:r>
      <w:r w:rsidRPr="009B5BDF">
        <w:rPr>
          <w:rFonts w:ascii="Times New Roman" w:eastAsia="Times New Roman" w:hAnsi="Times New Roman" w:cs="Times New Roman"/>
          <w:sz w:val="24"/>
          <w:szCs w:val="24"/>
          <w:lang w:val="en-US" w:eastAsia="es-ES_tradnl"/>
        </w:rPr>
        <w:t xml:space="preserve"> (</w:t>
      </w:r>
      <w:proofErr w:type="spellStart"/>
      <w:r w:rsidRPr="009B5BDF">
        <w:rPr>
          <w:rFonts w:ascii="Times New Roman" w:eastAsia="Times New Roman" w:hAnsi="Times New Roman" w:cs="Times New Roman"/>
          <w:sz w:val="24"/>
          <w:szCs w:val="24"/>
          <w:lang w:val="en-US" w:eastAsia="es-ES_tradnl"/>
        </w:rPr>
        <w:t>Alomone</w:t>
      </w:r>
      <w:proofErr w:type="spellEnd"/>
      <w:r w:rsidRPr="009B5BDF">
        <w:rPr>
          <w:rFonts w:ascii="Times New Roman" w:eastAsia="Times New Roman" w:hAnsi="Times New Roman" w:cs="Times New Roman"/>
          <w:sz w:val="24"/>
          <w:szCs w:val="24"/>
          <w:lang w:val="en-US" w:eastAsia="es-ES_tradnl"/>
        </w:rPr>
        <w:t xml:space="preserve"> ACC-022, </w:t>
      </w:r>
      <w:r w:rsidRPr="009B5BDF">
        <w:rPr>
          <w:rFonts w:ascii="Times New Roman" w:eastAsia="Times New Roman" w:hAnsi="Times New Roman" w:cs="Times New Roman"/>
          <w:color w:val="000000"/>
          <w:sz w:val="24"/>
          <w:szCs w:val="24"/>
          <w:lang w:val="en-US" w:eastAsia="es-ES_tradnl"/>
        </w:rPr>
        <w:t>rabbit polyc</w:t>
      </w:r>
      <w:r w:rsidRPr="009B5BDF">
        <w:rPr>
          <w:rFonts w:ascii="Times New Roman" w:eastAsia="Times New Roman" w:hAnsi="Times New Roman" w:cs="Times New Roman"/>
          <w:sz w:val="24"/>
          <w:szCs w:val="24"/>
          <w:lang w:val="en-US" w:eastAsia="es-ES_tradnl"/>
        </w:rPr>
        <w:t xml:space="preserve">lonal antibody, 1:160 in 5% milk, 70°C 10 min), </w:t>
      </w:r>
      <w:proofErr w:type="spellStart"/>
      <w:r w:rsidRPr="009B5BDF">
        <w:rPr>
          <w:rFonts w:ascii="Times New Roman" w:eastAsia="Times New Roman" w:hAnsi="Times New Roman" w:cs="Times New Roman"/>
          <w:sz w:val="24"/>
          <w:szCs w:val="24"/>
          <w:lang w:val="en-US" w:eastAsia="es-ES_tradnl"/>
        </w:rPr>
        <w:t>phosphospecific</w:t>
      </w:r>
      <w:proofErr w:type="spellEnd"/>
      <w:r w:rsidRPr="009B5BDF">
        <w:rPr>
          <w:rFonts w:ascii="Times New Roman" w:eastAsia="Times New Roman" w:hAnsi="Times New Roman" w:cs="Times New Roman"/>
          <w:sz w:val="24"/>
          <w:szCs w:val="24"/>
          <w:lang w:val="en-US" w:eastAsia="es-ES_tradnl"/>
        </w:rPr>
        <w:t xml:space="preserve"> antibody anti-CH3P against Cav1.2-phosphoSer1928 (kindly provided by William A. Catterall, rabbit polyclonal antibody, 1:1000 in 5% milk, 70°C 10 min) </w:t>
      </w:r>
      <w:r w:rsidRPr="009B5BDF">
        <w:rPr>
          <w:rFonts w:ascii="Times New Roman" w:eastAsia="Times New Roman" w:hAnsi="Times New Roman" w:cs="Times New Roman"/>
          <w:color w:val="000000"/>
          <w:sz w:val="24"/>
          <w:szCs w:val="24"/>
          <w:lang w:val="en-US" w:eastAsia="es-ES_tradnl"/>
        </w:rPr>
        <w:t>and GAPDH (</w:t>
      </w:r>
      <w:proofErr w:type="spellStart"/>
      <w:r w:rsidRPr="009B5BDF">
        <w:rPr>
          <w:rFonts w:ascii="Times New Roman" w:eastAsia="Times New Roman" w:hAnsi="Times New Roman" w:cs="Times New Roman"/>
          <w:color w:val="000000"/>
          <w:sz w:val="24"/>
          <w:szCs w:val="24"/>
          <w:lang w:val="en-US" w:eastAsia="es-ES_tradnl"/>
        </w:rPr>
        <w:t>HyTest</w:t>
      </w:r>
      <w:proofErr w:type="spellEnd"/>
      <w:r w:rsidRPr="009B5BDF">
        <w:rPr>
          <w:rFonts w:ascii="Times New Roman" w:eastAsia="Times New Roman" w:hAnsi="Times New Roman" w:cs="Times New Roman"/>
          <w:color w:val="000000"/>
          <w:sz w:val="24"/>
          <w:szCs w:val="24"/>
          <w:lang w:val="en-US" w:eastAsia="es-ES_tradnl"/>
        </w:rPr>
        <w:t xml:space="preserve"> #5G4.6C5, mouse monoclonal antibody, 1:20,000 in 5% milk).</w:t>
      </w:r>
      <w:r w:rsidRPr="009B5BDF">
        <w:rPr>
          <w:rFonts w:ascii="Times New Roman" w:eastAsia="Times New Roman" w:hAnsi="Times New Roman" w:cs="Times New Roman"/>
          <w:color w:val="FF0000"/>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 xml:space="preserve">For quantification, band densitometry analysis was done using ImageJ software. </w:t>
      </w:r>
    </w:p>
    <w:p w14:paraId="5F92B4CC" w14:textId="77777777" w:rsidR="007646FB" w:rsidRPr="009B5BDF" w:rsidRDefault="007646FB" w:rsidP="007646FB">
      <w:pPr>
        <w:spacing w:after="0" w:line="480" w:lineRule="auto"/>
        <w:jc w:val="both"/>
        <w:rPr>
          <w:rFonts w:ascii="Times New Roman" w:eastAsia="Times New Roman" w:hAnsi="Times New Roman" w:cs="Times New Roman"/>
          <w:color w:val="000000"/>
          <w:sz w:val="24"/>
          <w:szCs w:val="24"/>
          <w:lang w:val="en-US" w:eastAsia="es-ES_tradnl"/>
        </w:rPr>
      </w:pPr>
      <w:r w:rsidRPr="009B5BDF">
        <w:rPr>
          <w:rFonts w:ascii="Times New Roman" w:eastAsia="Times New Roman" w:hAnsi="Times New Roman" w:cs="Times New Roman"/>
          <w:b/>
          <w:bCs/>
          <w:color w:val="000000"/>
          <w:sz w:val="24"/>
          <w:szCs w:val="24"/>
          <w:lang w:val="en-US" w:eastAsia="es-ES_tradnl"/>
        </w:rPr>
        <w:t xml:space="preserve">Co-Immunoprecipitation. </w:t>
      </w:r>
      <w:r w:rsidRPr="009B5BDF">
        <w:rPr>
          <w:rFonts w:ascii="Times New Roman" w:eastAsia="Times New Roman" w:hAnsi="Times New Roman" w:cs="Times New Roman"/>
          <w:color w:val="000000"/>
          <w:sz w:val="24"/>
          <w:szCs w:val="24"/>
          <w:lang w:val="en-US" w:eastAsia="es-ES_tradnl"/>
        </w:rPr>
        <w:t xml:space="preserve">15 snap-frozen samples were homogenized in immunoprecipitation buffer (10 mM HEPES, 5 mM EDTA, 500 mM Sucrose, 0.1% SDS, </w:t>
      </w:r>
      <w:r w:rsidRPr="009B5BDF">
        <w:rPr>
          <w:rFonts w:ascii="Times New Roman" w:eastAsia="Times New Roman" w:hAnsi="Times New Roman" w:cs="Times New Roman"/>
          <w:color w:val="000000"/>
          <w:sz w:val="24"/>
          <w:szCs w:val="24"/>
          <w:lang w:val="en-US" w:eastAsia="es-ES_tradnl"/>
        </w:rPr>
        <w:lastRenderedPageBreak/>
        <w:t xml:space="preserve">0.5% Triton, 20 mM </w:t>
      </w:r>
      <w:proofErr w:type="spellStart"/>
      <w:r w:rsidRPr="009B5BDF">
        <w:rPr>
          <w:rFonts w:ascii="Times New Roman" w:eastAsia="Times New Roman" w:hAnsi="Times New Roman" w:cs="Times New Roman"/>
          <w:color w:val="000000"/>
          <w:sz w:val="24"/>
          <w:szCs w:val="24"/>
          <w:lang w:val="en-US" w:eastAsia="es-ES_tradnl"/>
        </w:rPr>
        <w:t>NaF</w:t>
      </w:r>
      <w:proofErr w:type="spellEnd"/>
      <w:r w:rsidRPr="009B5BDF">
        <w:rPr>
          <w:rFonts w:ascii="Times New Roman" w:eastAsia="Times New Roman" w:hAnsi="Times New Roman" w:cs="Times New Roman"/>
          <w:color w:val="000000"/>
          <w:sz w:val="24"/>
          <w:szCs w:val="24"/>
          <w:lang w:val="en-US" w:eastAsia="es-ES_tradnl"/>
        </w:rPr>
        <w:t>, 1 mM Na</w:t>
      </w:r>
      <w:r w:rsidRPr="009B5BDF">
        <w:rPr>
          <w:rFonts w:ascii="Times New Roman" w:eastAsia="Times New Roman" w:hAnsi="Times New Roman" w:cs="Times New Roman"/>
          <w:color w:val="000000"/>
          <w:sz w:val="24"/>
          <w:szCs w:val="24"/>
          <w:vertAlign w:val="subscript"/>
          <w:lang w:val="en-US" w:eastAsia="es-ES_tradnl"/>
        </w:rPr>
        <w:t>3</w:t>
      </w:r>
      <w:r w:rsidRPr="009B5BDF">
        <w:rPr>
          <w:rFonts w:ascii="Times New Roman" w:eastAsia="Times New Roman" w:hAnsi="Times New Roman" w:cs="Times New Roman"/>
          <w:color w:val="000000"/>
          <w:sz w:val="24"/>
          <w:szCs w:val="24"/>
          <w:lang w:val="en-US" w:eastAsia="es-ES_tradnl"/>
        </w:rPr>
        <w:t>VO</w:t>
      </w:r>
      <w:r w:rsidRPr="009B5BDF">
        <w:rPr>
          <w:rFonts w:ascii="Times New Roman" w:eastAsia="Times New Roman" w:hAnsi="Times New Roman" w:cs="Times New Roman"/>
          <w:color w:val="000000"/>
          <w:sz w:val="24"/>
          <w:szCs w:val="24"/>
          <w:vertAlign w:val="subscript"/>
          <w:lang w:val="en-US" w:eastAsia="es-ES_tradnl"/>
        </w:rPr>
        <w:t>4</w:t>
      </w:r>
      <w:r w:rsidRPr="009B5BDF">
        <w:rPr>
          <w:rFonts w:ascii="Times New Roman" w:eastAsia="Times New Roman" w:hAnsi="Times New Roman" w:cs="Times New Roman"/>
          <w:color w:val="000000"/>
          <w:sz w:val="24"/>
          <w:szCs w:val="24"/>
          <w:lang w:val="en-US" w:eastAsia="es-ES_tradnl"/>
        </w:rPr>
        <w:t xml:space="preserve">, Protease- and Phosphatase-Inhibitor Cocktail). 500 </w:t>
      </w:r>
      <w:r w:rsidRPr="009B5BDF">
        <w:rPr>
          <w:rFonts w:ascii="Symbol" w:eastAsia="Symbol" w:hAnsi="Symbol" w:cs="Symbol"/>
          <w:color w:val="000000"/>
          <w:sz w:val="24"/>
          <w:szCs w:val="24"/>
          <w:lang w:val="en-US" w:eastAsia="es-ES_tradnl"/>
        </w:rPr>
        <w:t></w:t>
      </w:r>
      <w:r w:rsidRPr="009B5BDF">
        <w:rPr>
          <w:rFonts w:ascii="Times New Roman" w:eastAsia="Times New Roman" w:hAnsi="Times New Roman" w:cs="Times New Roman"/>
          <w:color w:val="000000"/>
          <w:sz w:val="24"/>
          <w:szCs w:val="24"/>
          <w:lang w:val="en-US" w:eastAsia="es-ES_tradnl"/>
        </w:rPr>
        <w:t xml:space="preserve">g of homogenate </w:t>
      </w:r>
      <w:proofErr w:type="gramStart"/>
      <w:r w:rsidRPr="009B5BDF">
        <w:rPr>
          <w:rFonts w:ascii="Times New Roman" w:eastAsia="Times New Roman" w:hAnsi="Times New Roman" w:cs="Times New Roman"/>
          <w:color w:val="000000"/>
          <w:sz w:val="24"/>
          <w:szCs w:val="24"/>
          <w:lang w:val="en-US" w:eastAsia="es-ES_tradnl"/>
        </w:rPr>
        <w:t>were</w:t>
      </w:r>
      <w:proofErr w:type="gramEnd"/>
      <w:r w:rsidRPr="009B5BDF">
        <w:rPr>
          <w:rFonts w:ascii="Times New Roman" w:eastAsia="Times New Roman" w:hAnsi="Times New Roman" w:cs="Times New Roman"/>
          <w:color w:val="000000"/>
          <w:sz w:val="24"/>
          <w:szCs w:val="24"/>
          <w:lang w:val="en-US" w:eastAsia="es-ES_tradnl"/>
        </w:rPr>
        <w:t xml:space="preserve"> incubated with 2 </w:t>
      </w:r>
      <w:r w:rsidRPr="009B5BDF">
        <w:rPr>
          <w:rFonts w:ascii="Symbol" w:eastAsia="Symbol" w:hAnsi="Symbol" w:cs="Symbol"/>
          <w:color w:val="000000"/>
          <w:sz w:val="24"/>
          <w:szCs w:val="24"/>
          <w:lang w:val="en-US" w:eastAsia="es-ES_tradnl"/>
        </w:rPr>
        <w:t></w:t>
      </w:r>
      <w:r w:rsidRPr="009B5BDF">
        <w:rPr>
          <w:rFonts w:ascii="Times New Roman" w:eastAsia="Times New Roman" w:hAnsi="Times New Roman" w:cs="Times New Roman"/>
          <w:color w:val="000000"/>
          <w:sz w:val="24"/>
          <w:szCs w:val="24"/>
          <w:lang w:val="en-US" w:eastAsia="es-ES_tradnl"/>
        </w:rPr>
        <w:t>g Cav1.2 antibody (</w:t>
      </w:r>
      <w:proofErr w:type="spellStart"/>
      <w:r w:rsidRPr="009B5BDF">
        <w:rPr>
          <w:rFonts w:ascii="Times New Roman" w:eastAsia="Times New Roman" w:hAnsi="Times New Roman" w:cs="Times New Roman"/>
          <w:color w:val="000000"/>
          <w:sz w:val="24"/>
          <w:szCs w:val="24"/>
          <w:lang w:val="en-US" w:eastAsia="es-ES_tradnl"/>
        </w:rPr>
        <w:t>Alomone</w:t>
      </w:r>
      <w:proofErr w:type="spellEnd"/>
      <w:r w:rsidRPr="009B5BDF">
        <w:rPr>
          <w:rFonts w:ascii="Times New Roman" w:eastAsia="Times New Roman" w:hAnsi="Times New Roman" w:cs="Times New Roman"/>
          <w:color w:val="000000"/>
          <w:sz w:val="24"/>
          <w:szCs w:val="24"/>
          <w:lang w:val="en-US" w:eastAsia="es-ES_tradnl"/>
        </w:rPr>
        <w:t xml:space="preserve">; ACC-003) and 150 </w:t>
      </w:r>
      <w:r w:rsidRPr="009B5BDF">
        <w:rPr>
          <w:rFonts w:ascii="Symbol" w:eastAsia="Symbol" w:hAnsi="Symbol" w:cs="Symbol"/>
          <w:color w:val="000000"/>
          <w:sz w:val="24"/>
          <w:szCs w:val="24"/>
          <w:lang w:val="en-US" w:eastAsia="es-ES_tradnl"/>
        </w:rPr>
        <w:t></w:t>
      </w:r>
      <w:r w:rsidRPr="009B5BDF">
        <w:rPr>
          <w:rFonts w:ascii="Times New Roman" w:eastAsia="Times New Roman" w:hAnsi="Times New Roman" w:cs="Times New Roman"/>
          <w:color w:val="000000"/>
          <w:sz w:val="24"/>
          <w:szCs w:val="24"/>
          <w:lang w:val="en-US" w:eastAsia="es-ES_tradnl"/>
        </w:rPr>
        <w:t xml:space="preserve">l Protein G Sepharose beads (GE Healthcare) overnight. Subsequently, samples were washed 4x using PBS and centrifuged after each wash step (800 g, 2 min, 4°C). Samples were denatured at 95°C 5 min in 2x loading buffer. After centrifugation (800 g, 2 min, 4°C), 30 </w:t>
      </w:r>
      <w:r w:rsidRPr="009B5BDF">
        <w:rPr>
          <w:rFonts w:ascii="Symbol" w:eastAsia="Symbol" w:hAnsi="Symbol" w:cs="Symbol"/>
          <w:color w:val="000000"/>
          <w:sz w:val="24"/>
          <w:szCs w:val="24"/>
          <w:lang w:val="en-US" w:eastAsia="es-ES_tradnl"/>
        </w:rPr>
        <w:t></w:t>
      </w:r>
      <w:r w:rsidRPr="009B5BDF">
        <w:rPr>
          <w:rFonts w:ascii="Times New Roman" w:eastAsia="Times New Roman" w:hAnsi="Times New Roman" w:cs="Times New Roman"/>
          <w:color w:val="000000"/>
          <w:sz w:val="24"/>
          <w:szCs w:val="24"/>
          <w:lang w:val="en-US" w:eastAsia="es-ES_tradnl"/>
        </w:rPr>
        <w:t xml:space="preserve">l homogenate was loaded on 8-12% SDS gels. Detection of co-immunoprecipitated proteins were performed using specific antibodies against PDE8A (Santa Cruz Biotechnology sc-30059, rabbit antibody, 1:500), PDE8B (Santa Cruz Biotechnology sc-17234, goat antibody, 1:200), PKAIIα reg (Santa Cruz Biotechnology sc-908, rabbit antibody, 1:200) and </w:t>
      </w:r>
      <w:proofErr w:type="spellStart"/>
      <w:r w:rsidRPr="009B5BDF">
        <w:rPr>
          <w:rFonts w:ascii="Times New Roman" w:eastAsia="Times New Roman" w:hAnsi="Times New Roman" w:cs="Times New Roman"/>
          <w:color w:val="000000"/>
          <w:sz w:val="24"/>
          <w:szCs w:val="24"/>
          <w:lang w:val="en-US" w:eastAsia="es-ES_tradnl"/>
        </w:rPr>
        <w:t>PKAc</w:t>
      </w:r>
      <w:proofErr w:type="spellEnd"/>
      <w:r w:rsidRPr="009B5BDF">
        <w:rPr>
          <w:rFonts w:ascii="Times New Roman" w:eastAsia="Times New Roman" w:hAnsi="Times New Roman" w:cs="Times New Roman"/>
          <w:color w:val="000000"/>
          <w:sz w:val="24"/>
          <w:szCs w:val="24"/>
          <w:lang w:val="en-US" w:eastAsia="es-ES_tradnl"/>
        </w:rPr>
        <w:t xml:space="preserve"> (BD Biosciences 610980, mouse antibody, 1:200). For quantification, band densitometry analysis was done using ImageJ software.</w:t>
      </w:r>
    </w:p>
    <w:p w14:paraId="1A2EE874" w14:textId="2E4C8DEE" w:rsidR="007646FB" w:rsidRPr="009B5BDF" w:rsidRDefault="007646FB" w:rsidP="007646FB">
      <w:pPr>
        <w:spacing w:after="0" w:line="480" w:lineRule="auto"/>
        <w:jc w:val="both"/>
        <w:rPr>
          <w:rFonts w:ascii="Times New Roman" w:eastAsia="Times New Roman" w:hAnsi="Times New Roman" w:cs="Times New Roman"/>
          <w:color w:val="000000"/>
          <w:sz w:val="24"/>
          <w:szCs w:val="24"/>
          <w:lang w:val="en-US" w:eastAsia="es-ES_tradnl"/>
        </w:rPr>
      </w:pPr>
      <w:r w:rsidRPr="009B5BDF">
        <w:rPr>
          <w:rFonts w:ascii="Times New Roman" w:eastAsia="Times New Roman" w:hAnsi="Times New Roman" w:cs="Times New Roman"/>
          <w:b/>
          <w:bCs/>
          <w:sz w:val="24"/>
          <w:szCs w:val="24"/>
          <w:lang w:val="en-US" w:eastAsia="es-ES_tradnl"/>
        </w:rPr>
        <w:t xml:space="preserve">Isolation and culture of HAMs. </w:t>
      </w:r>
      <w:r w:rsidRPr="009B5BDF">
        <w:rPr>
          <w:rFonts w:ascii="Times New Roman" w:eastAsia="Times New Roman" w:hAnsi="Times New Roman" w:cs="Times New Roman"/>
          <w:sz w:val="24"/>
          <w:szCs w:val="24"/>
          <w:lang w:val="en-US" w:eastAsia="es-ES_tradnl"/>
        </w:rPr>
        <w:t xml:space="preserve">After surgical excision, tissue samples were placed into </w:t>
      </w:r>
      <w:proofErr w:type="spellStart"/>
      <w:r w:rsidRPr="009B5BDF">
        <w:rPr>
          <w:rFonts w:ascii="Times New Roman" w:eastAsia="Times New Roman" w:hAnsi="Times New Roman" w:cs="Times New Roman"/>
          <w:sz w:val="24"/>
          <w:szCs w:val="24"/>
          <w:lang w:val="en-US" w:eastAsia="es-ES_tradnl"/>
        </w:rPr>
        <w:t>Custodiol</w:t>
      </w:r>
      <w:proofErr w:type="spellEnd"/>
      <w:r w:rsidRPr="009B5BDF">
        <w:rPr>
          <w:rFonts w:ascii="Symbol" w:eastAsia="Symbol" w:hAnsi="Symbol" w:cs="Symbol"/>
          <w:sz w:val="24"/>
          <w:szCs w:val="24"/>
          <w:lang w:val="en-US" w:eastAsia="es-ES_tradnl"/>
        </w:rPr>
        <w:t></w:t>
      </w:r>
      <w:r w:rsidRPr="009B5BDF">
        <w:rPr>
          <w:rFonts w:ascii="Times New Roman" w:eastAsia="Times New Roman" w:hAnsi="Times New Roman" w:cs="Times New Roman"/>
          <w:sz w:val="24"/>
          <w:szCs w:val="24"/>
          <w:lang w:val="en-US" w:eastAsia="es-ES_tradnl"/>
        </w:rPr>
        <w:t xml:space="preserve"> solution (Dr. Franz Köhler </w:t>
      </w:r>
      <w:proofErr w:type="spellStart"/>
      <w:r w:rsidRPr="009B5BDF">
        <w:rPr>
          <w:rFonts w:ascii="Times New Roman" w:eastAsia="Times New Roman" w:hAnsi="Times New Roman" w:cs="Times New Roman"/>
          <w:sz w:val="24"/>
          <w:szCs w:val="24"/>
          <w:lang w:val="en-US" w:eastAsia="es-ES_tradnl"/>
        </w:rPr>
        <w:t>Chemie</w:t>
      </w:r>
      <w:proofErr w:type="spellEnd"/>
      <w:r w:rsidRPr="009B5BDF">
        <w:rPr>
          <w:rFonts w:ascii="Times New Roman" w:eastAsia="Times New Roman" w:hAnsi="Times New Roman" w:cs="Times New Roman"/>
          <w:sz w:val="24"/>
          <w:szCs w:val="24"/>
          <w:lang w:val="en-US" w:eastAsia="es-ES_tradnl"/>
        </w:rPr>
        <w:t xml:space="preserve"> GmbH, </w:t>
      </w:r>
      <w:proofErr w:type="spellStart"/>
      <w:r w:rsidRPr="009B5BDF">
        <w:rPr>
          <w:rFonts w:ascii="Times New Roman" w:eastAsia="Times New Roman" w:hAnsi="Times New Roman" w:cs="Times New Roman"/>
          <w:sz w:val="24"/>
          <w:szCs w:val="24"/>
          <w:lang w:val="en-US" w:eastAsia="es-ES_tradnl"/>
        </w:rPr>
        <w:t>Bensheim</w:t>
      </w:r>
      <w:proofErr w:type="spellEnd"/>
      <w:r w:rsidRPr="009B5BDF">
        <w:rPr>
          <w:rFonts w:ascii="Times New Roman" w:eastAsia="Times New Roman" w:hAnsi="Times New Roman" w:cs="Times New Roman"/>
          <w:sz w:val="24"/>
          <w:szCs w:val="24"/>
          <w:lang w:val="en-US" w:eastAsia="es-ES_tradnl"/>
        </w:rPr>
        <w:t>, Germany) for the transport to the laboratory. Cell isolations from 47 patients were carried out as previously described</w:t>
      </w:r>
      <w:r w:rsidRPr="009B5BDF">
        <w:rPr>
          <w:rFonts w:ascii="Times New Roman" w:eastAsia="Times New Roman" w:hAnsi="Times New Roman" w:cs="Times New Roman"/>
          <w:sz w:val="24"/>
          <w:szCs w:val="24"/>
          <w:lang w:val="en-US" w:eastAsia="es-ES_tradnl"/>
        </w:rPr>
        <w:fldChar w:fldCharType="begin"/>
      </w:r>
      <w:r w:rsidRPr="009B5BDF">
        <w:rPr>
          <w:rFonts w:ascii="Times New Roman" w:eastAsia="Times New Roman" w:hAnsi="Times New Roman" w:cs="Times New Roman"/>
          <w:sz w:val="24"/>
          <w:szCs w:val="24"/>
          <w:lang w:val="en-US" w:eastAsia="es-ES_tradnl"/>
        </w:rPr>
        <w:instrText xml:space="preserve"> ADDIN ZOTERO_ITEM CSL_CITATION {"citationID":"aNCt0nKv","properties":{"formattedCitation":"\\super 7\\nosupersub{}","plainCitation":"7","noteIndex":0},"citationItems":[{"id":56,"uris":["http://zotero.org/users/9378374/items/Y7NFPNZY"],"itemData":{"id":56,"type":"article-journal","container-title":"Journal of the American College of Cardiology","DOI":"10.1016/j.jacc.2012.01.060","ISSN":"07351097","issue":"24","note":"PMID: 22676938","page":"2182-2190","title":"Cyclic Adenosine Monophosphate Phosphodiesterase Type 4 Protects Against Atrial Arrhythmias","volume":"59","author":[{"family":"Molina","given":"Cristina E."},{"family":"Leroy","given":"Jérôme"},{"family":"Richter","given":"Wito"},{"family":"Xie","given":"Moses"},{"family":"Scheitrum","given":"Colleen"},{"family":"Lee","given":"Illkyu-Oliver"},{"family":"Maack","given":"Christoph"},{"family":"Rucker-Martin","given":"Catherine"},{"family":"Donzeau-Gouge","given":"Patrick"},{"family":"Verde","given":"Ignacio"},{"family":"Llach","given":"Anna"},{"family":"Hove-Madsen","given":"Leif"},{"family":"Conti","given":"Marco"},{"family":"Vandecasteele","given":"Grégoire"},{"family":"Fischmeister","given":"Rodolphe"}],"issued":{"date-parts":[["2012",6]]}}}],"schema":"https://github.com/citation-style-language/schema/raw/master/csl-citation.json"} </w:instrText>
      </w:r>
      <w:r w:rsidRPr="009B5BDF">
        <w:rPr>
          <w:rFonts w:ascii="Times New Roman" w:eastAsia="Times New Roman" w:hAnsi="Times New Roman" w:cs="Times New Roman"/>
          <w:sz w:val="24"/>
          <w:szCs w:val="24"/>
          <w:lang w:val="en-US" w:eastAsia="es-ES_tradnl"/>
        </w:rPr>
        <w:fldChar w:fldCharType="separate"/>
      </w:r>
      <w:r w:rsidRPr="009B5BDF">
        <w:rPr>
          <w:rFonts w:ascii="Times New Roman" w:hAnsi="Times New Roman" w:cs="Times New Roman"/>
          <w:sz w:val="24"/>
          <w:szCs w:val="24"/>
          <w:vertAlign w:val="superscript"/>
          <w:lang w:val="en-GB"/>
        </w:rPr>
        <w:t>7</w:t>
      </w:r>
      <w:r w:rsidRPr="009B5BDF">
        <w:rPr>
          <w:rFonts w:ascii="Times New Roman" w:eastAsia="Times New Roman" w:hAnsi="Times New Roman" w:cs="Times New Roman"/>
          <w:sz w:val="24"/>
          <w:szCs w:val="24"/>
          <w:lang w:val="en-US" w:eastAsia="es-ES_tradnl"/>
        </w:rPr>
        <w:fldChar w:fldCharType="end"/>
      </w:r>
      <w:r w:rsidRPr="009B5BDF">
        <w:rPr>
          <w:rFonts w:ascii="Times New Roman" w:eastAsia="Times New Roman" w:hAnsi="Times New Roman" w:cs="Times New Roman"/>
          <w:sz w:val="24"/>
          <w:szCs w:val="24"/>
          <w:lang w:val="en-US" w:eastAsia="es-ES_tradnl"/>
        </w:rPr>
        <w:t xml:space="preserve">. Tissue was cut into small cubes and digested in Enzyme solution I </w:t>
      </w:r>
      <w:r w:rsidRPr="009B5BDF">
        <w:rPr>
          <w:rFonts w:ascii="Symbol" w:eastAsia="Symbol" w:hAnsi="Symbol" w:cs="Symbol"/>
          <w:sz w:val="24"/>
          <w:szCs w:val="24"/>
          <w:lang w:val="en-US" w:eastAsia="es-ES_tradnl"/>
        </w:rPr>
        <w:t></w:t>
      </w:r>
      <w:r w:rsidRPr="009B5BDF">
        <w:rPr>
          <w:rFonts w:ascii="Times New Roman" w:eastAsia="Times New Roman" w:hAnsi="Times New Roman" w:cs="Times New Roman"/>
          <w:sz w:val="24"/>
          <w:szCs w:val="24"/>
          <w:lang w:val="en-US" w:eastAsia="es-ES_tradnl"/>
        </w:rPr>
        <w:t xml:space="preserve">Stop </w:t>
      </w:r>
      <w:r w:rsidRPr="009B5BDF">
        <w:rPr>
          <w:rFonts w:ascii="Times New Roman" w:eastAsia="Times New Roman" w:hAnsi="Times New Roman" w:cs="Times New Roman"/>
          <w:color w:val="000000"/>
          <w:sz w:val="24"/>
          <w:szCs w:val="24"/>
          <w:lang w:val="en-US" w:eastAsia="es-ES_tradnl"/>
        </w:rPr>
        <w:t>Ca</w:t>
      </w:r>
      <w:r w:rsidRPr="009B5BDF">
        <w:rPr>
          <w:rFonts w:ascii="Times New Roman" w:eastAsia="Times New Roman" w:hAnsi="Times New Roman" w:cs="Times New Roman"/>
          <w:color w:val="000000"/>
          <w:sz w:val="24"/>
          <w:szCs w:val="24"/>
          <w:vertAlign w:val="super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free solution containing 0.5 mg ml-1 collagenase (Worthington type 1, 240 U mg-1; Lakewood, New Jersey, USA), 0.5 mg ml-1 proteinase (Sigma type XXIV, 11 U mg-1; St. Louis, Missouri, USA) and 2% bovine serum albumin (BSA; Sigma, St. Louis, Missouri, USA)</w:t>
      </w:r>
      <w:r w:rsidRPr="009B5BDF">
        <w:rPr>
          <w:rFonts w:ascii="Symbol" w:eastAsia="Symbol" w:hAnsi="Symbol" w:cs="Symbol"/>
          <w:sz w:val="24"/>
          <w:szCs w:val="24"/>
          <w:lang w:val="en-US" w:eastAsia="es-ES_tradnl"/>
        </w:rPr>
        <w:t></w:t>
      </w:r>
      <w:r w:rsidRPr="009B5BDF">
        <w:rPr>
          <w:rFonts w:ascii="Times New Roman" w:eastAsia="Times New Roman" w:hAnsi="Times New Roman" w:cs="Times New Roman"/>
          <w:sz w:val="24"/>
          <w:szCs w:val="24"/>
          <w:lang w:val="en-US" w:eastAsia="es-ES_tradnl"/>
        </w:rPr>
        <w:t xml:space="preserve"> at 200 rpm and 37°C 30 min. Next, tissue cubes were transferred to Stop </w:t>
      </w:r>
      <w:r w:rsidRPr="009B5BDF">
        <w:rPr>
          <w:rFonts w:ascii="Times New Roman" w:eastAsia="Times New Roman" w:hAnsi="Times New Roman" w:cs="Times New Roman"/>
          <w:color w:val="000000"/>
          <w:sz w:val="24"/>
          <w:szCs w:val="24"/>
          <w:lang w:val="en-US" w:eastAsia="es-ES_tradnl"/>
        </w:rPr>
        <w:t>Ca</w:t>
      </w:r>
      <w:r w:rsidRPr="009B5BDF">
        <w:rPr>
          <w:rFonts w:ascii="Times New Roman" w:eastAsia="Times New Roman" w:hAnsi="Times New Roman" w:cs="Times New Roman"/>
          <w:color w:val="000000"/>
          <w:sz w:val="24"/>
          <w:szCs w:val="24"/>
          <w:vertAlign w:val="super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free </w:t>
      </w:r>
      <w:r w:rsidRPr="009B5BDF">
        <w:rPr>
          <w:rFonts w:ascii="Times New Roman" w:eastAsia="Times New Roman" w:hAnsi="Times New Roman" w:cs="Times New Roman"/>
          <w:sz w:val="24"/>
          <w:szCs w:val="24"/>
          <w:lang w:val="en-US" w:eastAsia="es-ES_tradnl"/>
        </w:rPr>
        <w:t xml:space="preserve">solution </w:t>
      </w:r>
      <w:r w:rsidRPr="009B5BDF">
        <w:rPr>
          <w:rFonts w:ascii="Symbol" w:eastAsia="Symbol" w:hAnsi="Symbol" w:cs="Symbol"/>
          <w:sz w:val="24"/>
          <w:szCs w:val="24"/>
          <w:lang w:val="en-US" w:eastAsia="es-ES_tradnl"/>
        </w:rPr>
        <w:t></w:t>
      </w:r>
      <w:r w:rsidRPr="009B5BDF">
        <w:rPr>
          <w:rFonts w:ascii="Times New Roman" w:eastAsia="Times New Roman" w:hAnsi="Times New Roman" w:cs="Times New Roman"/>
          <w:sz w:val="24"/>
          <w:szCs w:val="24"/>
          <w:lang w:val="en-US" w:eastAsia="es-ES_tradnl"/>
        </w:rPr>
        <w:t xml:space="preserve">in mM: 88 Sucrose, 88 NaCl, 5.4 </w:t>
      </w:r>
      <w:proofErr w:type="spellStart"/>
      <w:r w:rsidRPr="009B5BDF">
        <w:rPr>
          <w:rFonts w:ascii="Times New Roman" w:eastAsia="Times New Roman" w:hAnsi="Times New Roman" w:cs="Times New Roman"/>
          <w:sz w:val="24"/>
          <w:szCs w:val="24"/>
          <w:lang w:val="en-US" w:eastAsia="es-ES_tradnl"/>
        </w:rPr>
        <w:t>KCl</w:t>
      </w:r>
      <w:proofErr w:type="spellEnd"/>
      <w:r w:rsidRPr="009B5BDF">
        <w:rPr>
          <w:rFonts w:ascii="Times New Roman" w:eastAsia="Times New Roman" w:hAnsi="Times New Roman" w:cs="Times New Roman"/>
          <w:sz w:val="24"/>
          <w:szCs w:val="24"/>
          <w:lang w:val="en-US" w:eastAsia="es-ES_tradnl"/>
        </w:rPr>
        <w:t>, 4 NaHCO</w:t>
      </w:r>
      <w:r w:rsidRPr="009B5BDF">
        <w:rPr>
          <w:rFonts w:ascii="Times New Roman" w:eastAsia="Times New Roman" w:hAnsi="Times New Roman" w:cs="Times New Roman"/>
          <w:sz w:val="24"/>
          <w:szCs w:val="24"/>
          <w:vertAlign w:val="subscript"/>
          <w:lang w:val="en-US" w:eastAsia="es-ES_tradnl"/>
        </w:rPr>
        <w:t>3</w:t>
      </w:r>
      <w:r w:rsidRPr="009B5BDF">
        <w:rPr>
          <w:rFonts w:ascii="Times New Roman" w:eastAsia="Times New Roman" w:hAnsi="Times New Roman" w:cs="Times New Roman"/>
          <w:sz w:val="24"/>
          <w:szCs w:val="24"/>
          <w:lang w:val="en-US" w:eastAsia="es-ES_tradnl"/>
        </w:rPr>
        <w:t>, 0.3 NaH</w:t>
      </w:r>
      <w:r w:rsidRPr="009B5BDF">
        <w:rPr>
          <w:rFonts w:ascii="Times New Roman" w:eastAsia="Times New Roman" w:hAnsi="Times New Roman" w:cs="Times New Roman"/>
          <w:sz w:val="24"/>
          <w:szCs w:val="24"/>
          <w:vertAlign w:val="subscript"/>
          <w:lang w:val="en-US" w:eastAsia="es-ES_tradnl"/>
        </w:rPr>
        <w:t>2</w:t>
      </w:r>
      <w:r w:rsidRPr="009B5BDF">
        <w:rPr>
          <w:rFonts w:ascii="Times New Roman" w:eastAsia="Times New Roman" w:hAnsi="Times New Roman" w:cs="Times New Roman"/>
          <w:sz w:val="24"/>
          <w:szCs w:val="24"/>
          <w:lang w:val="en-US" w:eastAsia="es-ES_tradnl"/>
        </w:rPr>
        <w:t>PO</w:t>
      </w:r>
      <w:r w:rsidRPr="009B5BDF">
        <w:rPr>
          <w:rFonts w:ascii="Times New Roman" w:eastAsia="Times New Roman" w:hAnsi="Times New Roman" w:cs="Times New Roman"/>
          <w:sz w:val="24"/>
          <w:szCs w:val="24"/>
          <w:vertAlign w:val="subscript"/>
          <w:lang w:val="en-US" w:eastAsia="es-ES_tradnl"/>
        </w:rPr>
        <w:t>4</w:t>
      </w:r>
      <w:r w:rsidRPr="009B5BDF">
        <w:rPr>
          <w:rFonts w:ascii="Times New Roman" w:eastAsia="Times New Roman" w:hAnsi="Times New Roman" w:cs="Times New Roman"/>
          <w:sz w:val="24"/>
          <w:szCs w:val="24"/>
          <w:lang w:val="en-US" w:eastAsia="es-ES_tradnl"/>
        </w:rPr>
        <w:t>, 1.1 MgCl</w:t>
      </w:r>
      <w:r w:rsidRPr="009B5BDF">
        <w:rPr>
          <w:rFonts w:ascii="Times New Roman" w:eastAsia="Times New Roman" w:hAnsi="Times New Roman" w:cs="Times New Roman"/>
          <w:sz w:val="24"/>
          <w:szCs w:val="24"/>
          <w:vertAlign w:val="subscript"/>
          <w:lang w:val="en-US" w:eastAsia="es-ES_tradnl"/>
        </w:rPr>
        <w:t>2</w:t>
      </w:r>
      <w:r w:rsidRPr="009B5BDF">
        <w:rPr>
          <w:rFonts w:ascii="Times New Roman" w:eastAsia="Times New Roman" w:hAnsi="Times New Roman" w:cs="Times New Roman"/>
          <w:sz w:val="24"/>
          <w:szCs w:val="24"/>
          <w:lang w:val="en-US" w:eastAsia="es-ES_tradnl"/>
        </w:rPr>
        <w:t>, 10 HEPES, 20 Taurine, 10 Glucose, 5 Na</w:t>
      </w:r>
      <w:r w:rsidRPr="009B5BDF">
        <w:rPr>
          <w:rFonts w:ascii="Times New Roman" w:eastAsia="Times New Roman" w:hAnsi="Times New Roman" w:cs="Times New Roman"/>
          <w:sz w:val="24"/>
          <w:szCs w:val="24"/>
          <w:vertAlign w:val="superscript"/>
          <w:lang w:val="en-US" w:eastAsia="es-ES_tradnl"/>
        </w:rPr>
        <w:t>+</w:t>
      </w:r>
      <w:r w:rsidRPr="009B5BDF">
        <w:rPr>
          <w:rFonts w:ascii="Times New Roman" w:eastAsia="Times New Roman" w:hAnsi="Times New Roman" w:cs="Times New Roman"/>
          <w:sz w:val="24"/>
          <w:szCs w:val="24"/>
          <w:lang w:val="en-US" w:eastAsia="es-ES_tradnl"/>
        </w:rPr>
        <w:t xml:space="preserve"> pyruvate. 7.4 pH at RT; </w:t>
      </w:r>
      <w:r w:rsidRPr="009B5BDF">
        <w:rPr>
          <w:rFonts w:ascii="Times New Roman" w:eastAsia="Times New Roman" w:hAnsi="Times New Roman" w:cs="Times New Roman"/>
          <w:color w:val="000000"/>
          <w:sz w:val="24"/>
          <w:szCs w:val="24"/>
          <w:lang w:val="en-US" w:eastAsia="es-ES_tradnl"/>
        </w:rPr>
        <w:t xml:space="preserve">5% BSA, and 2 µM </w:t>
      </w:r>
      <w:proofErr w:type="spellStart"/>
      <w:r w:rsidRPr="009B5BDF">
        <w:rPr>
          <w:rFonts w:ascii="Times New Roman" w:eastAsia="Times New Roman" w:hAnsi="Times New Roman" w:cs="Times New Roman"/>
          <w:color w:val="000000"/>
          <w:sz w:val="24"/>
          <w:szCs w:val="24"/>
          <w:lang w:val="en-US" w:eastAsia="es-ES_tradnl"/>
        </w:rPr>
        <w:t>blebbistatin</w:t>
      </w:r>
      <w:proofErr w:type="spellEnd"/>
      <w:r w:rsidRPr="009B5BDF">
        <w:rPr>
          <w:rFonts w:ascii="Times New Roman" w:eastAsia="Times New Roman" w:hAnsi="Times New Roman" w:cs="Times New Roman"/>
          <w:color w:val="000000"/>
          <w:sz w:val="24"/>
          <w:szCs w:val="24"/>
          <w:lang w:val="en-US" w:eastAsia="es-ES_tradnl"/>
        </w:rPr>
        <w:t xml:space="preserve"> (Sigma, St. Louis, Missouri, USA)</w:t>
      </w:r>
      <w:r w:rsidRPr="009B5BDF">
        <w:rPr>
          <w:rFonts w:ascii="Symbol" w:eastAsia="Symbol" w:hAnsi="Symbol" w:cs="Symbol"/>
          <w:sz w:val="24"/>
          <w:szCs w:val="24"/>
          <w:lang w:val="en-US" w:eastAsia="es-ES_tradnl"/>
        </w:rPr>
        <w:t></w:t>
      </w:r>
      <w:r w:rsidRPr="009B5BDF">
        <w:rPr>
          <w:rFonts w:ascii="Times New Roman" w:eastAsia="Times New Roman" w:hAnsi="Times New Roman" w:cs="Times New Roman"/>
          <w:sz w:val="24"/>
          <w:szCs w:val="24"/>
          <w:lang w:val="en-US" w:eastAsia="es-ES_tradnl"/>
        </w:rPr>
        <w:t xml:space="preserve"> and</w:t>
      </w:r>
      <w:r w:rsidRPr="009B5BDF">
        <w:rPr>
          <w:rFonts w:ascii="Times New Roman" w:eastAsia="Times New Roman" w:hAnsi="Times New Roman" w:cs="Times New Roman"/>
          <w:b/>
          <w:bCs/>
          <w:sz w:val="24"/>
          <w:szCs w:val="24"/>
          <w:lang w:val="en-US" w:eastAsia="es-ES_tradnl"/>
        </w:rPr>
        <w:t xml:space="preserve"> </w:t>
      </w:r>
      <w:r w:rsidRPr="009B5BDF">
        <w:rPr>
          <w:rFonts w:ascii="Times New Roman" w:eastAsia="Times New Roman" w:hAnsi="Times New Roman" w:cs="Times New Roman"/>
          <w:sz w:val="24"/>
          <w:szCs w:val="24"/>
          <w:lang w:val="en-US" w:eastAsia="es-ES_tradnl"/>
        </w:rPr>
        <w:t>moved up and down in a Pasteur pipette. The remaining tissue was digested for five more rounds maximum with Enzyme solution II (</w:t>
      </w:r>
      <w:r w:rsidRPr="009B5BDF">
        <w:rPr>
          <w:rFonts w:ascii="Times New Roman" w:eastAsia="Times New Roman" w:hAnsi="Times New Roman" w:cs="Times New Roman"/>
          <w:color w:val="000000"/>
          <w:sz w:val="24"/>
          <w:szCs w:val="24"/>
          <w:lang w:val="en-US" w:eastAsia="es-ES_tradnl"/>
        </w:rPr>
        <w:t>Ca</w:t>
      </w:r>
      <w:r w:rsidRPr="009B5BDF">
        <w:rPr>
          <w:rFonts w:ascii="Times New Roman" w:eastAsia="Times New Roman" w:hAnsi="Times New Roman" w:cs="Times New Roman"/>
          <w:color w:val="000000"/>
          <w:sz w:val="24"/>
          <w:szCs w:val="24"/>
          <w:vertAlign w:val="superscript"/>
          <w:lang w:val="en-US" w:eastAsia="es-ES_tradnl"/>
        </w:rPr>
        <w:t>2+</w:t>
      </w:r>
      <w:r w:rsidRPr="009B5BDF">
        <w:rPr>
          <w:rFonts w:ascii="Times New Roman" w:eastAsia="Times New Roman" w:hAnsi="Times New Roman" w:cs="Times New Roman"/>
          <w:color w:val="000000"/>
          <w:sz w:val="24"/>
          <w:szCs w:val="24"/>
          <w:lang w:val="en-US" w:eastAsia="es-ES_tradnl"/>
        </w:rPr>
        <w:t>-free solution containing 0.4 mg ml-1 collagenase and 2% BSA</w:t>
      </w:r>
      <w:r w:rsidRPr="009B5BDF">
        <w:rPr>
          <w:rFonts w:ascii="Times New Roman" w:eastAsia="Times New Roman" w:hAnsi="Times New Roman" w:cs="Times New Roman"/>
          <w:sz w:val="24"/>
          <w:szCs w:val="24"/>
          <w:lang w:val="en-US" w:eastAsia="es-ES_tradnl"/>
        </w:rPr>
        <w:t xml:space="preserve">) at 200 rpm and 37°C 15 min. HAMs were harvested by centrifugation (500 rpm, 5 min, </w:t>
      </w:r>
      <w:r w:rsidRPr="009B5BDF">
        <w:rPr>
          <w:rFonts w:ascii="Times New Roman" w:eastAsia="Times New Roman" w:hAnsi="Times New Roman" w:cs="Times New Roman"/>
          <w:sz w:val="24"/>
          <w:szCs w:val="24"/>
          <w:lang w:val="en-US" w:eastAsia="es-ES_tradnl"/>
        </w:rPr>
        <w:lastRenderedPageBreak/>
        <w:t>RT</w:t>
      </w:r>
      <w:r w:rsidRPr="009B5BDF">
        <w:rPr>
          <w:rFonts w:ascii="Times New Roman" w:eastAsia="Times New Roman" w:hAnsi="Times New Roman" w:cs="Times New Roman"/>
          <w:color w:val="000000"/>
          <w:sz w:val="24"/>
          <w:szCs w:val="24"/>
          <w:lang w:val="en-US" w:eastAsia="es-ES_tradnl"/>
        </w:rPr>
        <w:t>). For patch-clamp experiments, HAMs were resuspended in Stop Ca</w:t>
      </w:r>
      <w:r w:rsidRPr="009B5BDF">
        <w:rPr>
          <w:rFonts w:ascii="Times New Roman" w:eastAsia="Times New Roman" w:hAnsi="Times New Roman" w:cs="Times New Roman"/>
          <w:color w:val="000000"/>
          <w:sz w:val="24"/>
          <w:szCs w:val="24"/>
          <w:vertAlign w:val="super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free solution and Ca</w:t>
      </w:r>
      <w:r w:rsidRPr="009B5BDF">
        <w:rPr>
          <w:rFonts w:ascii="Times New Roman" w:eastAsia="Times New Roman" w:hAnsi="Times New Roman" w:cs="Times New Roman"/>
          <w:color w:val="000000"/>
          <w:sz w:val="24"/>
          <w:szCs w:val="24"/>
          <w:vertAlign w:val="super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was re-introduce by a gentle increase to 1 mmol/L.</w:t>
      </w:r>
      <w:r w:rsidRPr="009B5BDF">
        <w:rPr>
          <w:rFonts w:ascii="Times New Roman" w:eastAsia="Times New Roman" w:hAnsi="Times New Roman" w:cs="Times New Roman"/>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 xml:space="preserve">For </w:t>
      </w:r>
      <w:proofErr w:type="spellStart"/>
      <w:r w:rsidRPr="009B5BDF">
        <w:rPr>
          <w:rFonts w:ascii="Times New Roman" w:eastAsia="Times New Roman" w:hAnsi="Times New Roman" w:cs="Times New Roman"/>
          <w:color w:val="000000"/>
          <w:sz w:val="24"/>
          <w:szCs w:val="24"/>
          <w:lang w:val="en-US" w:eastAsia="es-ES_tradnl"/>
        </w:rPr>
        <w:t>Förster</w:t>
      </w:r>
      <w:proofErr w:type="spellEnd"/>
      <w:r w:rsidRPr="009B5BDF">
        <w:rPr>
          <w:rFonts w:ascii="Times New Roman" w:eastAsia="Times New Roman" w:hAnsi="Times New Roman" w:cs="Times New Roman"/>
          <w:color w:val="000000"/>
          <w:sz w:val="24"/>
          <w:szCs w:val="24"/>
          <w:lang w:val="en-US" w:eastAsia="es-ES_tradnl"/>
        </w:rPr>
        <w:t>-resonance energy transfer (FRET) experiments, HAMs were resuspended</w:t>
      </w:r>
      <w:r w:rsidRPr="009B5BDF">
        <w:rPr>
          <w:rFonts w:ascii="Times New Roman" w:eastAsia="Times New Roman" w:hAnsi="Times New Roman" w:cs="Times New Roman"/>
          <w:sz w:val="24"/>
          <w:szCs w:val="24"/>
          <w:lang w:val="en-US" w:eastAsia="es-ES_tradnl"/>
        </w:rPr>
        <w:t xml:space="preserve"> in plating medium M1 [MEM (M4780; Sigma, St Louis, Missouri, USA) containing 2 mmol/L Ca</w:t>
      </w:r>
      <w:r w:rsidRPr="009B5BDF">
        <w:rPr>
          <w:rFonts w:ascii="Times New Roman" w:eastAsia="Times New Roman" w:hAnsi="Times New Roman" w:cs="Times New Roman"/>
          <w:sz w:val="24"/>
          <w:szCs w:val="24"/>
          <w:vertAlign w:val="superscript"/>
          <w:lang w:val="en-US" w:eastAsia="es-ES_tradnl"/>
        </w:rPr>
        <w:t>2+</w:t>
      </w:r>
      <w:r w:rsidRPr="009B5BDF">
        <w:rPr>
          <w:rFonts w:ascii="Times New Roman" w:eastAsia="Times New Roman" w:hAnsi="Times New Roman" w:cs="Times New Roman"/>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 xml:space="preserve">2.5% fetal bovine serum (FBS, Invitrogen, </w:t>
      </w:r>
      <w:proofErr w:type="spellStart"/>
      <w:r w:rsidRPr="009B5BDF">
        <w:rPr>
          <w:rFonts w:ascii="Times New Roman" w:eastAsia="Times New Roman" w:hAnsi="Times New Roman" w:cs="Times New Roman"/>
          <w:color w:val="000000"/>
          <w:sz w:val="24"/>
          <w:szCs w:val="24"/>
          <w:lang w:val="en-US" w:eastAsia="es-ES_tradnl"/>
        </w:rPr>
        <w:t>Cergy-Pontoise</w:t>
      </w:r>
      <w:proofErr w:type="spellEnd"/>
      <w:r w:rsidRPr="009B5BDF">
        <w:rPr>
          <w:rFonts w:ascii="Times New Roman" w:eastAsia="Times New Roman" w:hAnsi="Times New Roman" w:cs="Times New Roman"/>
          <w:color w:val="000000"/>
          <w:sz w:val="24"/>
          <w:szCs w:val="24"/>
          <w:lang w:val="en-US" w:eastAsia="es-ES_tradnl"/>
        </w:rPr>
        <w:t>, France), 1% penicillin-streptomycin and</w:t>
      </w:r>
      <w:r w:rsidRPr="009B5BDF">
        <w:rPr>
          <w:rFonts w:ascii="Times New Roman" w:eastAsia="Times New Roman" w:hAnsi="Times New Roman" w:cs="Times New Roman"/>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 xml:space="preserve">2 µM </w:t>
      </w:r>
      <w:proofErr w:type="spellStart"/>
      <w:r w:rsidRPr="009B5BDF">
        <w:rPr>
          <w:rFonts w:ascii="Times New Roman" w:eastAsia="Times New Roman" w:hAnsi="Times New Roman" w:cs="Times New Roman"/>
          <w:color w:val="000000"/>
          <w:sz w:val="24"/>
          <w:szCs w:val="24"/>
          <w:lang w:val="en-US" w:eastAsia="es-ES_tradnl"/>
        </w:rPr>
        <w:t>blebbistatin</w:t>
      </w:r>
      <w:proofErr w:type="spellEnd"/>
      <w:r w:rsidRPr="009B5BDF">
        <w:rPr>
          <w:rFonts w:ascii="Times New Roman" w:eastAsia="Times New Roman" w:hAnsi="Times New Roman" w:cs="Times New Roman"/>
          <w:sz w:val="24"/>
          <w:szCs w:val="24"/>
          <w:lang w:val="en-US" w:eastAsia="es-ES_tradnl"/>
        </w:rPr>
        <w:t>]. HAMs were then plated on Laminin-coated dishes (</w:t>
      </w:r>
      <w:proofErr w:type="spellStart"/>
      <w:r w:rsidRPr="009B5BDF">
        <w:rPr>
          <w:rFonts w:ascii="Times New Roman" w:eastAsia="Times New Roman" w:hAnsi="Times New Roman" w:cs="Times New Roman"/>
          <w:sz w:val="24"/>
          <w:szCs w:val="24"/>
          <w:lang w:val="en-US" w:eastAsia="es-ES_tradnl"/>
        </w:rPr>
        <w:t>Cellvis</w:t>
      </w:r>
      <w:proofErr w:type="spellEnd"/>
      <w:r w:rsidRPr="009B5BDF">
        <w:rPr>
          <w:rFonts w:ascii="Times New Roman" w:eastAsia="Times New Roman" w:hAnsi="Times New Roman" w:cs="Times New Roman"/>
          <w:sz w:val="24"/>
          <w:szCs w:val="24"/>
          <w:lang w:val="en-US" w:eastAsia="es-ES_tradnl"/>
        </w:rPr>
        <w:t xml:space="preserve"> </w:t>
      </w:r>
      <w:proofErr w:type="spellStart"/>
      <w:r w:rsidRPr="009B5BDF">
        <w:rPr>
          <w:rFonts w:ascii="Times New Roman" w:eastAsia="Times New Roman" w:hAnsi="Times New Roman" w:cs="Times New Roman"/>
          <w:sz w:val="24"/>
          <w:szCs w:val="24"/>
          <w:lang w:val="en-US" w:eastAsia="es-ES_tradnl"/>
        </w:rPr>
        <w:t>Glasbottom</w:t>
      </w:r>
      <w:proofErr w:type="spellEnd"/>
      <w:r w:rsidRPr="009B5BDF">
        <w:rPr>
          <w:rFonts w:ascii="Times New Roman" w:eastAsia="Times New Roman" w:hAnsi="Times New Roman" w:cs="Times New Roman"/>
          <w:sz w:val="24"/>
          <w:szCs w:val="24"/>
          <w:lang w:val="en-US" w:eastAsia="es-ES_tradnl"/>
        </w:rPr>
        <w:t xml:space="preserve"> dish, 29 mm with 10 mm bottom well). After 2-hours at 37°C and 5% CO</w:t>
      </w:r>
      <w:r w:rsidRPr="009B5BDF">
        <w:rPr>
          <w:rFonts w:ascii="Times New Roman" w:eastAsia="Times New Roman" w:hAnsi="Times New Roman" w:cs="Times New Roman"/>
          <w:sz w:val="24"/>
          <w:szCs w:val="24"/>
          <w:vertAlign w:val="subscript"/>
          <w:lang w:val="en-US" w:eastAsia="es-ES_tradnl"/>
        </w:rPr>
        <w:t>2</w:t>
      </w:r>
      <w:r w:rsidRPr="009B5BDF">
        <w:rPr>
          <w:rFonts w:ascii="Times New Roman" w:eastAsia="Times New Roman" w:hAnsi="Times New Roman" w:cs="Times New Roman"/>
          <w:sz w:val="24"/>
          <w:szCs w:val="24"/>
          <w:lang w:val="en-US" w:eastAsia="es-ES_tradnl"/>
        </w:rPr>
        <w:t>, medium was changed to medium M2 (</w:t>
      </w:r>
      <w:r w:rsidRPr="009B5BDF">
        <w:rPr>
          <w:rFonts w:ascii="Times New Roman" w:eastAsia="Times New Roman" w:hAnsi="Times New Roman" w:cs="Times New Roman"/>
          <w:color w:val="000000"/>
          <w:sz w:val="24"/>
          <w:szCs w:val="24"/>
          <w:lang w:val="en-US" w:eastAsia="es-ES_tradnl"/>
        </w:rPr>
        <w:t>FBS-free</w:t>
      </w:r>
      <w:r w:rsidRPr="009B5BDF">
        <w:rPr>
          <w:rFonts w:ascii="Times New Roman" w:eastAsia="Times New Roman" w:hAnsi="Times New Roman" w:cs="Times New Roman"/>
          <w:sz w:val="24"/>
          <w:szCs w:val="24"/>
          <w:lang w:val="en-US" w:eastAsia="es-ES_tradnl"/>
        </w:rPr>
        <w:t xml:space="preserve"> M1) c</w:t>
      </w:r>
      <w:r w:rsidRPr="009B5BDF">
        <w:rPr>
          <w:rFonts w:ascii="Times New Roman" w:eastAsia="Times New Roman" w:hAnsi="Times New Roman" w:cs="Times New Roman"/>
          <w:color w:val="000000"/>
          <w:sz w:val="24"/>
          <w:szCs w:val="24"/>
          <w:lang w:val="en-US" w:eastAsia="es-ES_tradnl"/>
        </w:rPr>
        <w:t xml:space="preserve">ontaining adenovirus </w:t>
      </w:r>
      <w:r w:rsidRPr="009B5BDF">
        <w:rPr>
          <w:rFonts w:ascii="Times New Roman" w:eastAsia="Times New Roman" w:hAnsi="Times New Roman" w:cs="Times New Roman"/>
          <w:bCs/>
          <w:color w:val="000000"/>
          <w:sz w:val="24"/>
          <w:szCs w:val="24"/>
          <w:lang w:val="en-US" w:eastAsia="es-ES_tradnl"/>
        </w:rPr>
        <w:t xml:space="preserve">and HAMs were kept in culture </w:t>
      </w:r>
      <w:r w:rsidRPr="009B5BDF">
        <w:rPr>
          <w:rFonts w:ascii="Times New Roman" w:eastAsia="Times New Roman" w:hAnsi="Times New Roman" w:cs="Times New Roman"/>
          <w:sz w:val="24"/>
          <w:szCs w:val="24"/>
          <w:lang w:val="en-US" w:eastAsia="es-ES_tradnl"/>
        </w:rPr>
        <w:t>at 37°C and 5% CO</w:t>
      </w:r>
      <w:r w:rsidRPr="009B5BDF">
        <w:rPr>
          <w:rFonts w:ascii="Times New Roman" w:eastAsia="Times New Roman" w:hAnsi="Times New Roman" w:cs="Times New Roman"/>
          <w:sz w:val="24"/>
          <w:szCs w:val="24"/>
          <w:vertAlign w:val="subscript"/>
          <w:lang w:val="en-US" w:eastAsia="es-ES_tradnl"/>
        </w:rPr>
        <w:t>2</w:t>
      </w:r>
      <w:r w:rsidRPr="009B5BDF">
        <w:rPr>
          <w:rFonts w:ascii="Times New Roman" w:eastAsia="Times New Roman" w:hAnsi="Times New Roman" w:cs="Times New Roman"/>
          <w:sz w:val="24"/>
          <w:szCs w:val="24"/>
          <w:lang w:val="en-US" w:eastAsia="es-ES_tradnl"/>
        </w:rPr>
        <w:t xml:space="preserve"> </w:t>
      </w:r>
      <w:r w:rsidRPr="009B5BDF">
        <w:rPr>
          <w:rFonts w:ascii="Times New Roman" w:eastAsia="Times New Roman" w:hAnsi="Times New Roman" w:cs="Times New Roman"/>
          <w:bCs/>
          <w:color w:val="000000"/>
          <w:sz w:val="24"/>
          <w:szCs w:val="24"/>
          <w:lang w:val="en-US" w:eastAsia="es-ES_tradnl"/>
        </w:rPr>
        <w:t>for 48-hours</w:t>
      </w:r>
      <w:r w:rsidRPr="009B5BDF">
        <w:rPr>
          <w:rFonts w:ascii="Times New Roman" w:eastAsia="Times New Roman" w:hAnsi="Times New Roman" w:cs="Times New Roman"/>
          <w:color w:val="000000"/>
          <w:sz w:val="24"/>
          <w:szCs w:val="24"/>
          <w:lang w:val="en-US" w:eastAsia="es-ES_tradnl"/>
        </w:rPr>
        <w:t>. The multiplicity of infection (MOI) was 200 PFU/cell.</w:t>
      </w:r>
      <w:r w:rsidRPr="009B5BDF">
        <w:rPr>
          <w:rFonts w:ascii="Times New Roman" w:eastAsia="Times New Roman" w:hAnsi="Times New Roman" w:cs="Times New Roman"/>
          <w:bCs/>
          <w:color w:val="FF0000"/>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Only striated, rod-shaped HAMs were used</w:t>
      </w:r>
      <w:r w:rsidRPr="009B5BDF">
        <w:rPr>
          <w:rFonts w:ascii="Times New Roman" w:eastAsia="Times New Roman" w:hAnsi="Times New Roman" w:cs="Times New Roman"/>
          <w:color w:val="000000"/>
          <w:sz w:val="24"/>
          <w:szCs w:val="24"/>
          <w:lang w:val="en-US" w:eastAsia="es-ES_tradnl"/>
        </w:rPr>
        <w:fldChar w:fldCharType="begin"/>
      </w:r>
      <w:r w:rsidRPr="009B5BDF">
        <w:rPr>
          <w:rFonts w:ascii="Times New Roman" w:eastAsia="Times New Roman" w:hAnsi="Times New Roman" w:cs="Times New Roman"/>
          <w:color w:val="000000"/>
          <w:sz w:val="24"/>
          <w:szCs w:val="24"/>
          <w:lang w:val="en-US" w:eastAsia="es-ES_tradnl"/>
        </w:rPr>
        <w:instrText xml:space="preserve"> QUOTE "" </w:instrText>
      </w:r>
      <w:r w:rsidRPr="009B5BDF">
        <w:rPr>
          <w:rFonts w:ascii="Times New Roman" w:eastAsia="Times New Roman" w:hAnsi="Times New Roman" w:cs="Times New Roman"/>
          <w:vanish/>
          <w:color w:val="000000"/>
          <w:sz w:val="24"/>
          <w:szCs w:val="24"/>
          <w:lang w:val="en-US" w:eastAsia="es-ES_tradnl"/>
        </w:rPr>
        <w:fldChar w:fldCharType="begin"/>
      </w:r>
      <w:r w:rsidRPr="009B5BDF">
        <w:rPr>
          <w:rFonts w:ascii="Times New Roman" w:eastAsia="Times New Roman" w:hAnsi="Times New Roman" w:cs="Times New Roman"/>
          <w:vanish/>
          <w:color w:val="000000"/>
          <w:sz w:val="24"/>
          <w:szCs w:val="24"/>
          <w:lang w:val="en-US" w:eastAsia="es-ES_tradnl"/>
        </w:rPr>
        <w:instrText xml:space="preserve"> ADDIN PROCITE ÿ\11\05‘\19\02\00\00\00\00\01\00\0074\00\00*C:\5CArchives 2\5CBibfisch\5CDatabase\5CBibrod.pdt(Rucker-Martin, Hatem, et al. 1993 #13368\00(\00 </w:instrText>
      </w:r>
      <w:r w:rsidRPr="009B5BDF">
        <w:rPr>
          <w:rFonts w:ascii="Times New Roman" w:eastAsia="Times New Roman" w:hAnsi="Times New Roman" w:cs="Times New Roman"/>
          <w:vanish/>
          <w:color w:val="000000"/>
          <w:sz w:val="24"/>
          <w:szCs w:val="24"/>
          <w:lang w:val="en-US" w:eastAsia="es-ES_tradnl"/>
        </w:rPr>
        <w:fldChar w:fldCharType="end"/>
      </w:r>
      <w:r w:rsidRPr="009B5BDF">
        <w:rPr>
          <w:rFonts w:ascii="Times New Roman" w:eastAsia="Times New Roman" w:hAnsi="Times New Roman" w:cs="Times New Roman"/>
          <w:color w:val="000000"/>
          <w:sz w:val="24"/>
          <w:szCs w:val="24"/>
          <w:lang w:val="en-US" w:eastAsia="es-ES_tradnl"/>
        </w:rPr>
        <w:fldChar w:fldCharType="end"/>
      </w:r>
      <w:r w:rsidRPr="009B5BDF">
        <w:rPr>
          <w:rFonts w:ascii="Times New Roman" w:eastAsia="Times New Roman" w:hAnsi="Times New Roman" w:cs="Times New Roman"/>
          <w:color w:val="000000"/>
          <w:sz w:val="24"/>
          <w:szCs w:val="24"/>
          <w:lang w:val="en-US" w:eastAsia="es-ES_tradnl"/>
        </w:rPr>
        <w:fldChar w:fldCharType="begin"/>
      </w:r>
      <w:r w:rsidRPr="009B5BDF">
        <w:rPr>
          <w:rFonts w:ascii="Times New Roman" w:eastAsia="Times New Roman" w:hAnsi="Times New Roman" w:cs="Times New Roman"/>
          <w:color w:val="000000"/>
          <w:sz w:val="24"/>
          <w:szCs w:val="24"/>
          <w:lang w:val="en-US" w:eastAsia="es-ES_tradnl"/>
        </w:rPr>
        <w:instrText xml:space="preserve"> QUOTE "" </w:instrText>
      </w:r>
      <w:r w:rsidRPr="009B5BDF">
        <w:rPr>
          <w:rFonts w:ascii="Times New Roman" w:eastAsia="Times New Roman" w:hAnsi="Times New Roman" w:cs="Times New Roman"/>
          <w:vanish/>
          <w:color w:val="000000"/>
          <w:sz w:val="24"/>
          <w:szCs w:val="24"/>
          <w:lang w:val="en-US" w:eastAsia="es-ES_tradnl"/>
        </w:rPr>
        <w:fldChar w:fldCharType="begin"/>
      </w:r>
      <w:r w:rsidRPr="009B5BDF">
        <w:rPr>
          <w:rFonts w:ascii="Times New Roman" w:eastAsia="Times New Roman" w:hAnsi="Times New Roman" w:cs="Times New Roman"/>
          <w:vanish/>
          <w:color w:val="000000"/>
          <w:sz w:val="24"/>
          <w:szCs w:val="24"/>
          <w:lang w:val="en-US" w:eastAsia="es-ES_tradnl"/>
        </w:rPr>
        <w:instrText xml:space="preserve"> ADDIN PROCITE ÿ\11\05‘\19\02\00\00\00\00\01\00\00ÌZ\00\00*C:\5CArchives 2\5CBibfisch\5CDatabase\5CBibrod.pdt&amp;Hove-Madsen, Llach, et al. 2004 #23489\01\04\00\0B\00àà\00\00\00ëH\00p&gt;\14\00\14\00\00\00\01\00\00\00\00\00\00\00\00\00\00\00\10\00\00\00\00\00\00\00\02\00\00\00\00\00\00\00\00\00,\00\00\00\01\00\00\00Lô\12\00}‚J\00,\00\00\00xô\12\00Lô\12\00\05\00àà\00\00\00ëH\00p&gt;\14\00\14\00\00\00\01\00\00\00\00\00\00\00\00\00\00\00\10\00\00\00\00\00\00\00\14\00\00\00\00\00\00ÿÿÿÎÃ¿wçÃ¿w,\00\00\00Dò\12\00.Ä¿w,\00\00\00\00\00\00\00 </w:instrText>
      </w:r>
      <w:r w:rsidRPr="009B5BDF">
        <w:rPr>
          <w:rFonts w:ascii="Times New Roman" w:eastAsia="Times New Roman" w:hAnsi="Times New Roman" w:cs="Times New Roman"/>
          <w:vanish/>
          <w:color w:val="000000"/>
          <w:sz w:val="24"/>
          <w:szCs w:val="24"/>
          <w:lang w:val="en-US" w:eastAsia="es-ES_tradnl"/>
        </w:rPr>
        <w:fldChar w:fldCharType="end"/>
      </w:r>
      <w:r w:rsidRPr="009B5BDF">
        <w:rPr>
          <w:rFonts w:ascii="Times New Roman" w:eastAsia="Times New Roman" w:hAnsi="Times New Roman" w:cs="Times New Roman"/>
          <w:color w:val="000000"/>
          <w:sz w:val="24"/>
          <w:szCs w:val="24"/>
          <w:lang w:val="en-US" w:eastAsia="es-ES_tradnl"/>
        </w:rPr>
        <w:fldChar w:fldCharType="end"/>
      </w:r>
      <w:r w:rsidRPr="009B5BDF">
        <w:rPr>
          <w:rFonts w:ascii="Times New Roman" w:eastAsia="Times New Roman" w:hAnsi="Times New Roman" w:cs="Times New Roman"/>
          <w:color w:val="000000"/>
          <w:sz w:val="24"/>
          <w:szCs w:val="24"/>
          <w:lang w:val="en-US" w:eastAsia="es-ES_tradnl"/>
        </w:rPr>
        <w:t>.</w:t>
      </w:r>
    </w:p>
    <w:p w14:paraId="149864AA" w14:textId="6DA15FFB" w:rsidR="007646FB" w:rsidRPr="009B5BDF" w:rsidRDefault="007646FB" w:rsidP="007646FB">
      <w:pPr>
        <w:spacing w:after="0" w:line="480" w:lineRule="auto"/>
        <w:jc w:val="both"/>
        <w:rPr>
          <w:rFonts w:ascii="Times New Roman" w:eastAsia="Times New Roman" w:hAnsi="Times New Roman" w:cs="Times New Roman"/>
          <w:sz w:val="24"/>
          <w:szCs w:val="24"/>
          <w:lang w:val="en-US" w:eastAsia="es-ES_tradnl"/>
        </w:rPr>
      </w:pPr>
      <w:r w:rsidRPr="009B5BDF">
        <w:rPr>
          <w:rFonts w:ascii="Times New Roman" w:eastAsia="Times New Roman" w:hAnsi="Times New Roman" w:cs="Times New Roman"/>
          <w:b/>
          <w:bCs/>
          <w:sz w:val="24"/>
          <w:szCs w:val="24"/>
          <w:lang w:val="en-US" w:eastAsia="es-ES_tradnl"/>
        </w:rPr>
        <w:t xml:space="preserve">Perforated patch-clamp in freshly-isolated and cultured HAMs. </w:t>
      </w:r>
      <w:r w:rsidRPr="009B5BDF">
        <w:rPr>
          <w:rFonts w:ascii="Times New Roman" w:eastAsia="MS Mincho" w:hAnsi="Times New Roman" w:cs="Times New Roman"/>
          <w:bCs/>
          <w:sz w:val="24"/>
          <w:szCs w:val="24"/>
          <w:lang w:val="en-US" w:eastAsia="fr-FR"/>
        </w:rPr>
        <w:t xml:space="preserve">Whole-cell perforated patch-clamp </w:t>
      </w:r>
      <w:r w:rsidRPr="009B5BDF">
        <w:rPr>
          <w:rFonts w:ascii="Times New Roman" w:eastAsia="MS Mincho" w:hAnsi="Times New Roman" w:cs="Times New Roman"/>
          <w:bCs/>
          <w:color w:val="000000"/>
          <w:sz w:val="24"/>
          <w:szCs w:val="24"/>
          <w:lang w:val="en-US" w:eastAsia="fr-FR"/>
        </w:rPr>
        <w:t xml:space="preserve">configuration was used to record </w:t>
      </w:r>
      <w:proofErr w:type="spellStart"/>
      <w:proofErr w:type="gramStart"/>
      <w:r w:rsidRPr="009B5BDF">
        <w:rPr>
          <w:rFonts w:ascii="Times New Roman" w:eastAsia="MS Mincho" w:hAnsi="Times New Roman" w:cs="Times New Roman"/>
          <w:bCs/>
          <w:color w:val="000000"/>
          <w:sz w:val="24"/>
          <w:szCs w:val="24"/>
          <w:lang w:val="en-US" w:eastAsia="fr-FR"/>
        </w:rPr>
        <w:t>I</w:t>
      </w:r>
      <w:r w:rsidRPr="009B5BDF">
        <w:rPr>
          <w:rFonts w:ascii="Times New Roman" w:eastAsia="MS Mincho" w:hAnsi="Times New Roman" w:cs="Times New Roman"/>
          <w:bCs/>
          <w:color w:val="000000"/>
          <w:sz w:val="24"/>
          <w:szCs w:val="24"/>
          <w:vertAlign w:val="subscript"/>
          <w:lang w:val="en-US" w:eastAsia="fr-FR"/>
        </w:rPr>
        <w:t>Ca,L</w:t>
      </w:r>
      <w:proofErr w:type="spellEnd"/>
      <w:proofErr w:type="gramEnd"/>
      <w:r w:rsidRPr="009B5BDF">
        <w:rPr>
          <w:rFonts w:ascii="Times New Roman" w:eastAsia="MS Mincho" w:hAnsi="Times New Roman" w:cs="Times New Roman"/>
          <w:bCs/>
          <w:color w:val="000000"/>
          <w:sz w:val="24"/>
          <w:szCs w:val="24"/>
          <w:lang w:val="en-US" w:eastAsia="fr-FR"/>
        </w:rPr>
        <w:t xml:space="preserve"> in 16 HAMs from 10 patients as</w:t>
      </w:r>
      <w:r w:rsidRPr="009B5BDF">
        <w:rPr>
          <w:rFonts w:ascii="Times New Roman" w:eastAsia="MS Mincho" w:hAnsi="Times New Roman" w:cs="Times New Roman"/>
          <w:bCs/>
          <w:sz w:val="24"/>
          <w:szCs w:val="24"/>
          <w:lang w:val="en-US" w:eastAsia="fr-FR"/>
        </w:rPr>
        <w:t xml:space="preserve"> previously described</w:t>
      </w:r>
      <w:r w:rsidRPr="009B5BDF">
        <w:rPr>
          <w:rFonts w:ascii="Times New Roman" w:eastAsia="MS Mincho" w:hAnsi="Times New Roman" w:cs="Times New Roman"/>
          <w:bCs/>
          <w:sz w:val="24"/>
          <w:szCs w:val="24"/>
          <w:vertAlign w:val="superscript"/>
          <w:lang w:val="en-US" w:eastAsia="fr-FR"/>
        </w:rPr>
        <w:t>4,11</w:t>
      </w:r>
      <w:r w:rsidRPr="009B5BDF">
        <w:rPr>
          <w:rFonts w:ascii="Times New Roman" w:eastAsia="MS Mincho" w:hAnsi="Times New Roman" w:cs="Times New Roman"/>
          <w:bCs/>
          <w:sz w:val="24"/>
          <w:szCs w:val="24"/>
          <w:lang w:val="en-US" w:eastAsia="fr-FR"/>
        </w:rPr>
        <w:t xml:space="preserve">. Pipettes had a resistance between 1.5–3 MΩ and were filled with internal solution containing (in mM): aspartic acid 109, </w:t>
      </w:r>
      <w:proofErr w:type="spellStart"/>
      <w:r w:rsidRPr="009B5BDF">
        <w:rPr>
          <w:rFonts w:ascii="Times New Roman" w:eastAsia="MS Mincho" w:hAnsi="Times New Roman" w:cs="Times New Roman"/>
          <w:bCs/>
          <w:sz w:val="24"/>
          <w:szCs w:val="24"/>
          <w:lang w:val="en-US" w:eastAsia="fr-FR"/>
        </w:rPr>
        <w:t>CsCl</w:t>
      </w:r>
      <w:proofErr w:type="spellEnd"/>
      <w:r w:rsidRPr="009B5BDF">
        <w:rPr>
          <w:rFonts w:ascii="Times New Roman" w:eastAsia="MS Mincho" w:hAnsi="Times New Roman" w:cs="Times New Roman"/>
          <w:bCs/>
          <w:sz w:val="24"/>
          <w:szCs w:val="24"/>
          <w:lang w:val="en-US" w:eastAsia="fr-FR"/>
        </w:rPr>
        <w:t xml:space="preserve"> 47, MgCl</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 xml:space="preserve"> 1, Mg</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ATP 3, Na</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-phosphocreatine 5, Li</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 xml:space="preserve">GTP 0.42, HEPES 10, adjusted to pH 7.2 with </w:t>
      </w:r>
      <w:proofErr w:type="spellStart"/>
      <w:r w:rsidRPr="009B5BDF">
        <w:rPr>
          <w:rFonts w:ascii="Times New Roman" w:eastAsia="MS Mincho" w:hAnsi="Times New Roman" w:cs="Times New Roman"/>
          <w:bCs/>
          <w:sz w:val="24"/>
          <w:szCs w:val="24"/>
          <w:lang w:val="en-US" w:eastAsia="fr-FR"/>
        </w:rPr>
        <w:t>CsOH</w:t>
      </w:r>
      <w:proofErr w:type="spellEnd"/>
      <w:r w:rsidRPr="009B5BDF">
        <w:rPr>
          <w:rFonts w:ascii="Times New Roman" w:eastAsia="MS Mincho" w:hAnsi="Times New Roman" w:cs="Times New Roman"/>
          <w:bCs/>
          <w:sz w:val="24"/>
          <w:szCs w:val="24"/>
          <w:lang w:val="en-US" w:eastAsia="fr-FR"/>
        </w:rPr>
        <w:t>. Amphotericin (250 µg/mL) was added to the pipette solution before each experiment. Extracellular solution contained (in mM): CaCl</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 xml:space="preserve"> 2, MgCl</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 xml:space="preserve"> 1.8, NaCl 127.1, NaHCO</w:t>
      </w:r>
      <w:r w:rsidRPr="009B5BDF">
        <w:rPr>
          <w:rFonts w:ascii="Times New Roman" w:eastAsia="MS Mincho" w:hAnsi="Times New Roman" w:cs="Times New Roman"/>
          <w:bCs/>
          <w:sz w:val="24"/>
          <w:szCs w:val="24"/>
          <w:vertAlign w:val="subscript"/>
          <w:lang w:val="en-US" w:eastAsia="fr-FR"/>
        </w:rPr>
        <w:t>3</w:t>
      </w:r>
      <w:r w:rsidRPr="009B5BDF">
        <w:rPr>
          <w:rFonts w:ascii="Times New Roman" w:eastAsia="MS Mincho" w:hAnsi="Times New Roman" w:cs="Times New Roman"/>
          <w:bCs/>
          <w:sz w:val="24"/>
          <w:szCs w:val="24"/>
          <w:lang w:val="en-US" w:eastAsia="fr-FR"/>
        </w:rPr>
        <w:t xml:space="preserve"> 4, NaH</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PO</w:t>
      </w:r>
      <w:r w:rsidRPr="009B5BDF">
        <w:rPr>
          <w:rFonts w:ascii="Times New Roman" w:eastAsia="MS Mincho" w:hAnsi="Times New Roman" w:cs="Times New Roman"/>
          <w:bCs/>
          <w:sz w:val="24"/>
          <w:szCs w:val="24"/>
          <w:vertAlign w:val="subscript"/>
          <w:lang w:val="en-US" w:eastAsia="fr-FR"/>
        </w:rPr>
        <w:t>4</w:t>
      </w:r>
      <w:r w:rsidRPr="009B5BDF">
        <w:rPr>
          <w:rFonts w:ascii="Times New Roman" w:eastAsia="MS Mincho" w:hAnsi="Times New Roman" w:cs="Times New Roman"/>
          <w:bCs/>
          <w:sz w:val="24"/>
          <w:szCs w:val="24"/>
          <w:lang w:val="en-US" w:eastAsia="fr-FR"/>
        </w:rPr>
        <w:t xml:space="preserve"> 0.33, D-glucose 10, </w:t>
      </w:r>
      <w:r w:rsidRPr="009B5BDF">
        <w:rPr>
          <w:rFonts w:ascii="Times New Roman" w:eastAsia="MS Mincho" w:hAnsi="Times New Roman" w:cs="Times New Roman"/>
          <w:bCs/>
          <w:color w:val="000000"/>
          <w:sz w:val="24"/>
          <w:szCs w:val="24"/>
          <w:lang w:val="en-US" w:eastAsia="fr-FR"/>
        </w:rPr>
        <w:t>pyruvic acid</w:t>
      </w:r>
      <w:r w:rsidRPr="009B5BDF">
        <w:rPr>
          <w:rFonts w:ascii="Times New Roman" w:eastAsia="MS Mincho" w:hAnsi="Times New Roman" w:cs="Times New Roman"/>
          <w:bCs/>
          <w:color w:val="FF0000"/>
          <w:sz w:val="24"/>
          <w:szCs w:val="24"/>
          <w:lang w:val="en-US" w:eastAsia="fr-FR"/>
        </w:rPr>
        <w:t xml:space="preserve"> </w:t>
      </w:r>
      <w:r w:rsidRPr="009B5BDF">
        <w:rPr>
          <w:rFonts w:ascii="Times New Roman" w:eastAsia="MS Mincho" w:hAnsi="Times New Roman" w:cs="Times New Roman"/>
          <w:bCs/>
          <w:sz w:val="24"/>
          <w:szCs w:val="24"/>
          <w:lang w:val="en-US" w:eastAsia="fr-FR"/>
        </w:rPr>
        <w:t>5, HEPES 10, MgCl</w:t>
      </w:r>
      <w:r w:rsidRPr="009B5BDF">
        <w:rPr>
          <w:rFonts w:ascii="Times New Roman" w:eastAsia="MS Mincho" w:hAnsi="Times New Roman" w:cs="Times New Roman"/>
          <w:bCs/>
          <w:sz w:val="24"/>
          <w:szCs w:val="24"/>
          <w:vertAlign w:val="subscript"/>
          <w:lang w:val="en-US" w:eastAsia="fr-FR"/>
        </w:rPr>
        <w:t>2</w:t>
      </w:r>
      <w:r w:rsidRPr="009B5BDF">
        <w:rPr>
          <w:rFonts w:ascii="Times New Roman" w:eastAsia="MS Mincho" w:hAnsi="Times New Roman" w:cs="Times New Roman"/>
          <w:bCs/>
          <w:sz w:val="24"/>
          <w:szCs w:val="24"/>
          <w:lang w:val="en-US" w:eastAsia="fr-FR"/>
        </w:rPr>
        <w:t xml:space="preserve"> 1.8, adjusted to pH 7.4 with NaOH. </w:t>
      </w:r>
      <w:r w:rsidRPr="009B5BDF">
        <w:rPr>
          <w:rFonts w:ascii="Times New Roman" w:eastAsia="Times New Roman" w:hAnsi="Times New Roman" w:cs="Times New Roman"/>
          <w:sz w:val="24"/>
          <w:szCs w:val="24"/>
          <w:lang w:val="en-US" w:eastAsia="es-ES_tradnl"/>
        </w:rPr>
        <w:t xml:space="preserve">Amphotericin-B (250-mg/mL) was added to the tip of the pipette solution. </w:t>
      </w:r>
      <w:r w:rsidRPr="009B5BDF">
        <w:rPr>
          <w:rFonts w:ascii="Times New Roman" w:eastAsia="MS Mincho" w:hAnsi="Times New Roman" w:cs="Times New Roman"/>
          <w:bCs/>
          <w:sz w:val="24"/>
          <w:szCs w:val="24"/>
          <w:lang w:val="en-US" w:eastAsia="fr-FR"/>
        </w:rPr>
        <w:t xml:space="preserve">For </w:t>
      </w:r>
      <w:proofErr w:type="spellStart"/>
      <w:proofErr w:type="gramStart"/>
      <w:r w:rsidRPr="009B5BDF">
        <w:rPr>
          <w:rFonts w:ascii="Times New Roman" w:eastAsia="MS Mincho" w:hAnsi="Times New Roman" w:cs="Times New Roman"/>
          <w:bCs/>
          <w:sz w:val="24"/>
          <w:szCs w:val="24"/>
          <w:lang w:val="en-US" w:eastAsia="fr-FR"/>
        </w:rPr>
        <w:t>I</w:t>
      </w:r>
      <w:r w:rsidRPr="009B5BDF">
        <w:rPr>
          <w:rFonts w:ascii="Times New Roman" w:eastAsia="MS Mincho" w:hAnsi="Times New Roman" w:cs="Times New Roman"/>
          <w:bCs/>
          <w:sz w:val="24"/>
          <w:szCs w:val="24"/>
          <w:vertAlign w:val="subscript"/>
          <w:lang w:val="en-US" w:eastAsia="fr-FR"/>
        </w:rPr>
        <w:t>Ca,L</w:t>
      </w:r>
      <w:proofErr w:type="spellEnd"/>
      <w:proofErr w:type="gramEnd"/>
      <w:r w:rsidRPr="009B5BDF">
        <w:rPr>
          <w:rFonts w:ascii="Times New Roman" w:eastAsia="MS Mincho" w:hAnsi="Times New Roman" w:cs="Times New Roman"/>
          <w:bCs/>
          <w:sz w:val="24"/>
          <w:szCs w:val="24"/>
          <w:lang w:val="en-US" w:eastAsia="fr-FR"/>
        </w:rPr>
        <w:t xml:space="preserve"> measurement, cells were depolarized from -80 to –50 and to 0 mV during 200 </w:t>
      </w:r>
      <w:proofErr w:type="spellStart"/>
      <w:r w:rsidRPr="009B5BDF">
        <w:rPr>
          <w:rFonts w:ascii="Times New Roman" w:eastAsia="MS Mincho" w:hAnsi="Times New Roman" w:cs="Times New Roman"/>
          <w:bCs/>
          <w:sz w:val="24"/>
          <w:szCs w:val="24"/>
          <w:lang w:val="en-US" w:eastAsia="fr-FR"/>
        </w:rPr>
        <w:t>ms</w:t>
      </w:r>
      <w:proofErr w:type="spellEnd"/>
      <w:r w:rsidRPr="009B5BDF">
        <w:rPr>
          <w:rFonts w:ascii="Times New Roman" w:eastAsia="MS Mincho" w:hAnsi="Times New Roman" w:cs="Times New Roman"/>
          <w:bCs/>
          <w:sz w:val="24"/>
          <w:szCs w:val="24"/>
          <w:lang w:val="en-US" w:eastAsia="fr-FR"/>
        </w:rPr>
        <w:t xml:space="preserve"> at 0.5 Hz, and the current‐voltage (I-V) dependence was determined by depolarizing the myocytes to potentials between ‐40 and +50 mV (in increments of 10 mV). A 50 </w:t>
      </w:r>
      <w:proofErr w:type="spellStart"/>
      <w:r w:rsidRPr="009B5BDF">
        <w:rPr>
          <w:rFonts w:ascii="Times New Roman" w:eastAsia="MS Mincho" w:hAnsi="Times New Roman" w:cs="Times New Roman"/>
          <w:bCs/>
          <w:sz w:val="24"/>
          <w:szCs w:val="24"/>
          <w:lang w:val="en-US" w:eastAsia="fr-FR"/>
        </w:rPr>
        <w:t>ms</w:t>
      </w:r>
      <w:proofErr w:type="spellEnd"/>
      <w:r w:rsidRPr="009B5BDF">
        <w:rPr>
          <w:rFonts w:ascii="Times New Roman" w:eastAsia="MS Mincho" w:hAnsi="Times New Roman" w:cs="Times New Roman"/>
          <w:bCs/>
          <w:sz w:val="24"/>
          <w:szCs w:val="24"/>
          <w:lang w:val="en-US" w:eastAsia="fr-FR"/>
        </w:rPr>
        <w:t xml:space="preserve"> pre-pulse of –50 mV was used to inactivate voltage-dependent Na</w:t>
      </w:r>
      <w:r w:rsidRPr="009B5BDF">
        <w:rPr>
          <w:rFonts w:ascii="Times New Roman" w:eastAsia="MS Mincho" w:hAnsi="Times New Roman" w:cs="Times New Roman"/>
          <w:bCs/>
          <w:sz w:val="24"/>
          <w:szCs w:val="24"/>
          <w:vertAlign w:val="superscript"/>
          <w:lang w:val="en-US" w:eastAsia="fr-FR"/>
        </w:rPr>
        <w:t>+</w:t>
      </w:r>
      <w:r w:rsidRPr="009B5BDF">
        <w:rPr>
          <w:rFonts w:ascii="Times New Roman" w:eastAsia="MS Mincho" w:hAnsi="Times New Roman" w:cs="Times New Roman"/>
          <w:bCs/>
          <w:sz w:val="24"/>
          <w:szCs w:val="24"/>
          <w:lang w:val="en-US" w:eastAsia="fr-FR"/>
        </w:rPr>
        <w:t>-currents. K</w:t>
      </w:r>
      <w:r w:rsidRPr="009B5BDF">
        <w:rPr>
          <w:rFonts w:ascii="Times New Roman" w:eastAsia="MS Mincho" w:hAnsi="Times New Roman" w:cs="Times New Roman"/>
          <w:bCs/>
          <w:sz w:val="24"/>
          <w:szCs w:val="24"/>
          <w:vertAlign w:val="superscript"/>
          <w:lang w:val="en-US" w:eastAsia="fr-FR"/>
        </w:rPr>
        <w:t>+</w:t>
      </w:r>
      <w:r w:rsidRPr="009B5BDF">
        <w:rPr>
          <w:rFonts w:ascii="Times New Roman" w:eastAsia="MS Mincho" w:hAnsi="Times New Roman" w:cs="Times New Roman"/>
          <w:bCs/>
          <w:sz w:val="24"/>
          <w:szCs w:val="24"/>
          <w:lang w:val="en-US" w:eastAsia="fr-FR"/>
        </w:rPr>
        <w:t>-currents were blocked by replacing all K</w:t>
      </w:r>
      <w:r w:rsidRPr="009B5BDF">
        <w:rPr>
          <w:rFonts w:ascii="Times New Roman" w:eastAsia="MS Mincho" w:hAnsi="Times New Roman" w:cs="Times New Roman"/>
          <w:bCs/>
          <w:sz w:val="24"/>
          <w:szCs w:val="24"/>
          <w:vertAlign w:val="superscript"/>
          <w:lang w:val="en-US" w:eastAsia="fr-FR"/>
        </w:rPr>
        <w:t>+</w:t>
      </w:r>
      <w:r w:rsidRPr="009B5BDF">
        <w:rPr>
          <w:rFonts w:ascii="Times New Roman" w:eastAsia="MS Mincho" w:hAnsi="Times New Roman" w:cs="Times New Roman"/>
          <w:bCs/>
          <w:sz w:val="24"/>
          <w:szCs w:val="24"/>
          <w:lang w:val="en-US" w:eastAsia="fr-FR"/>
        </w:rPr>
        <w:t>-ions with external and internal Cs</w:t>
      </w:r>
      <w:r w:rsidRPr="009B5BDF">
        <w:rPr>
          <w:rFonts w:ascii="Times New Roman" w:eastAsia="MS Mincho" w:hAnsi="Times New Roman" w:cs="Times New Roman"/>
          <w:bCs/>
          <w:sz w:val="24"/>
          <w:szCs w:val="24"/>
          <w:vertAlign w:val="superscript"/>
          <w:lang w:val="en-US" w:eastAsia="fr-FR"/>
        </w:rPr>
        <w:t>+</w:t>
      </w:r>
      <w:r w:rsidRPr="009B5BDF">
        <w:rPr>
          <w:rFonts w:ascii="Times New Roman" w:eastAsia="MS Mincho" w:hAnsi="Times New Roman" w:cs="Times New Roman"/>
          <w:bCs/>
          <w:sz w:val="24"/>
          <w:szCs w:val="24"/>
          <w:lang w:val="en-US" w:eastAsia="fr-FR"/>
        </w:rPr>
        <w:t xml:space="preserve">. Myocytes were voltage-clamped at room temperature using an EPC-10 patch-clamp </w:t>
      </w:r>
      <w:r w:rsidRPr="009B5BDF">
        <w:rPr>
          <w:rFonts w:ascii="Times New Roman" w:eastAsia="MS Mincho" w:hAnsi="Times New Roman" w:cs="Times New Roman"/>
          <w:bCs/>
          <w:sz w:val="24"/>
          <w:szCs w:val="24"/>
          <w:lang w:val="en-US" w:eastAsia="fr-FR"/>
        </w:rPr>
        <w:lastRenderedPageBreak/>
        <w:t xml:space="preserve">amplifier (HEKA </w:t>
      </w:r>
      <w:proofErr w:type="spellStart"/>
      <w:r w:rsidRPr="009B5BDF">
        <w:rPr>
          <w:rFonts w:ascii="Times New Roman" w:eastAsia="MS Mincho" w:hAnsi="Times New Roman" w:cs="Times New Roman"/>
          <w:bCs/>
          <w:sz w:val="24"/>
          <w:szCs w:val="24"/>
          <w:lang w:val="en-US" w:eastAsia="fr-FR"/>
        </w:rPr>
        <w:t>Elektronik</w:t>
      </w:r>
      <w:proofErr w:type="spellEnd"/>
      <w:r w:rsidRPr="009B5BDF">
        <w:rPr>
          <w:rFonts w:ascii="Times New Roman" w:eastAsia="MS Mincho" w:hAnsi="Times New Roman" w:cs="Times New Roman"/>
          <w:bCs/>
          <w:sz w:val="24"/>
          <w:szCs w:val="24"/>
          <w:lang w:val="en-US" w:eastAsia="fr-FR"/>
        </w:rPr>
        <w:t xml:space="preserve">, Germany). The maximal amplitude of whole-cell </w:t>
      </w:r>
      <w:proofErr w:type="spellStart"/>
      <w:proofErr w:type="gramStart"/>
      <w:r w:rsidRPr="009B5BDF">
        <w:rPr>
          <w:rFonts w:ascii="Times New Roman" w:eastAsia="MS Mincho" w:hAnsi="Times New Roman" w:cs="Times New Roman"/>
          <w:bCs/>
          <w:sz w:val="24"/>
          <w:szCs w:val="24"/>
          <w:lang w:val="en-US" w:eastAsia="fr-FR"/>
        </w:rPr>
        <w:t>I</w:t>
      </w:r>
      <w:r w:rsidRPr="009B5BDF">
        <w:rPr>
          <w:rFonts w:ascii="Times New Roman" w:eastAsia="MS Mincho" w:hAnsi="Times New Roman" w:cs="Times New Roman"/>
          <w:bCs/>
          <w:sz w:val="24"/>
          <w:szCs w:val="24"/>
          <w:vertAlign w:val="subscript"/>
          <w:lang w:val="en-US" w:eastAsia="fr-FR"/>
        </w:rPr>
        <w:t>Ca,L</w:t>
      </w:r>
      <w:proofErr w:type="spellEnd"/>
      <w:proofErr w:type="gramEnd"/>
      <w:r w:rsidRPr="009B5BDF">
        <w:rPr>
          <w:rFonts w:ascii="Times New Roman" w:eastAsia="MS Mincho" w:hAnsi="Times New Roman" w:cs="Times New Roman"/>
          <w:bCs/>
          <w:sz w:val="24"/>
          <w:szCs w:val="24"/>
          <w:lang w:val="en-US" w:eastAsia="fr-FR"/>
        </w:rPr>
        <w:t xml:space="preserve"> was measured at 0 mV as the difference between the peak inward current and the current at the end of the depolarization step. </w:t>
      </w:r>
      <w:proofErr w:type="spellStart"/>
      <w:proofErr w:type="gramStart"/>
      <w:r w:rsidRPr="009B5BDF">
        <w:rPr>
          <w:rFonts w:ascii="Times New Roman" w:eastAsia="MS Mincho" w:hAnsi="Times New Roman" w:cs="Times New Roman"/>
          <w:bCs/>
          <w:sz w:val="24"/>
          <w:szCs w:val="24"/>
          <w:lang w:val="en-US" w:eastAsia="fr-FR"/>
        </w:rPr>
        <w:t>I</w:t>
      </w:r>
      <w:r w:rsidRPr="009B5BDF">
        <w:rPr>
          <w:rFonts w:ascii="Times New Roman" w:eastAsia="MS Mincho" w:hAnsi="Times New Roman" w:cs="Times New Roman"/>
          <w:bCs/>
          <w:sz w:val="24"/>
          <w:szCs w:val="24"/>
          <w:vertAlign w:val="subscript"/>
          <w:lang w:val="en-US" w:eastAsia="fr-FR"/>
        </w:rPr>
        <w:t>Ca,L</w:t>
      </w:r>
      <w:proofErr w:type="spellEnd"/>
      <w:proofErr w:type="gramEnd"/>
      <w:r w:rsidRPr="009B5BDF">
        <w:rPr>
          <w:rFonts w:ascii="Times New Roman" w:eastAsia="Times New Roman" w:hAnsi="Times New Roman" w:cs="Times New Roman"/>
          <w:sz w:val="24"/>
          <w:szCs w:val="24"/>
          <w:lang w:val="en-US" w:eastAsia="es-ES_tradnl"/>
        </w:rPr>
        <w:t xml:space="preserve"> amplitudes were corrected for membrane capacitance.</w:t>
      </w:r>
      <w:r w:rsidRPr="009B5BDF">
        <w:rPr>
          <w:rFonts w:ascii="Times New Roman" w:eastAsia="MS Mincho" w:hAnsi="Times New Roman" w:cs="Times New Roman"/>
          <w:bCs/>
          <w:sz w:val="24"/>
          <w:szCs w:val="24"/>
          <w:lang w:val="en-US" w:eastAsia="fr-FR"/>
        </w:rPr>
        <w:t xml:space="preserve"> Membrane capacitance was calculated as the time integral of current responses to 1-mV hyperpolarizing step changes in membrane potential. Experiments were performed under stable access resistance only when it had decreased to </w:t>
      </w:r>
      <w:r w:rsidRPr="00833CC5">
        <w:rPr>
          <w:rFonts w:ascii="Times New Roman" w:eastAsia="MS Mincho" w:hAnsi="Times New Roman" w:cs="Times New Roman"/>
          <w:bCs/>
          <w:sz w:val="24"/>
          <w:szCs w:val="24"/>
          <w:highlight w:val="yellow"/>
          <w:lang w:val="en-US" w:eastAsia="fr-FR"/>
        </w:rPr>
        <w:t>a value only</w:t>
      </w:r>
      <w:r>
        <w:rPr>
          <w:rFonts w:ascii="Times New Roman" w:eastAsia="MS Mincho" w:hAnsi="Times New Roman" w:cs="Times New Roman"/>
          <w:bCs/>
          <w:sz w:val="24"/>
          <w:szCs w:val="24"/>
          <w:lang w:val="en-US" w:eastAsia="fr-FR"/>
        </w:rPr>
        <w:t xml:space="preserve"> </w:t>
      </w:r>
      <w:r w:rsidRPr="009B5BDF">
        <w:rPr>
          <w:rFonts w:ascii="Times New Roman" w:eastAsia="MS Mincho" w:hAnsi="Times New Roman" w:cs="Times New Roman"/>
          <w:bCs/>
          <w:sz w:val="24"/>
          <w:szCs w:val="24"/>
          <w:lang w:val="en-US" w:eastAsia="fr-FR"/>
        </w:rPr>
        <w:t>5</w:t>
      </w:r>
      <w:r w:rsidR="00471C6B">
        <w:rPr>
          <w:rFonts w:ascii="Times New Roman" w:eastAsia="MS Mincho" w:hAnsi="Times New Roman" w:cs="Times New Roman"/>
          <w:bCs/>
          <w:sz w:val="24"/>
          <w:szCs w:val="24"/>
          <w:lang w:val="en-US" w:eastAsia="fr-FR"/>
        </w:rPr>
        <w:t>-</w:t>
      </w:r>
      <w:r w:rsidRPr="00833CC5">
        <w:rPr>
          <w:rFonts w:ascii="Times New Roman" w:eastAsia="MS Mincho" w:hAnsi="Times New Roman" w:cs="Times New Roman"/>
          <w:bCs/>
          <w:sz w:val="24"/>
          <w:szCs w:val="24"/>
          <w:highlight w:val="yellow"/>
          <w:lang w:val="en-US" w:eastAsia="fr-FR"/>
        </w:rPr>
        <w:t>fold higher than intrinsic</w:t>
      </w:r>
      <w:r w:rsidRPr="009B5BDF">
        <w:rPr>
          <w:rFonts w:ascii="Times New Roman" w:eastAsia="MS Mincho" w:hAnsi="Times New Roman" w:cs="Times New Roman"/>
          <w:bCs/>
          <w:sz w:val="24"/>
          <w:szCs w:val="24"/>
          <w:lang w:val="en-US" w:eastAsia="fr-FR"/>
        </w:rPr>
        <w:t xml:space="preserve"> pipette resistance. No series resistance compensation was employed.</w:t>
      </w:r>
    </w:p>
    <w:p w14:paraId="355A7BEA" w14:textId="77C6FCB7" w:rsidR="007646FB" w:rsidRPr="009B5BDF" w:rsidRDefault="007646FB" w:rsidP="007646FB">
      <w:pPr>
        <w:spacing w:after="0" w:line="480" w:lineRule="auto"/>
        <w:jc w:val="both"/>
        <w:rPr>
          <w:rFonts w:ascii="Times New Roman" w:eastAsia="Times New Roman" w:hAnsi="Times New Roman" w:cs="Times New Roman"/>
          <w:sz w:val="24"/>
          <w:szCs w:val="24"/>
          <w:lang w:val="en-US" w:eastAsia="es-ES_tradnl"/>
        </w:rPr>
      </w:pPr>
      <w:r w:rsidRPr="009B5BDF">
        <w:rPr>
          <w:rFonts w:ascii="Times New Roman" w:eastAsia="Times New Roman" w:hAnsi="Times New Roman" w:cs="Times New Roman"/>
          <w:b/>
          <w:bCs/>
          <w:sz w:val="24"/>
          <w:szCs w:val="24"/>
          <w:lang w:val="en-US" w:eastAsia="es-ES_tradnl"/>
        </w:rPr>
        <w:t xml:space="preserve">FRET-based live-cell imaging of </w:t>
      </w:r>
      <w:proofErr w:type="spellStart"/>
      <w:r w:rsidRPr="009B5BDF">
        <w:rPr>
          <w:rFonts w:ascii="Times New Roman" w:eastAsia="Times New Roman" w:hAnsi="Times New Roman" w:cs="Times New Roman"/>
          <w:b/>
          <w:bCs/>
          <w:sz w:val="24"/>
          <w:szCs w:val="24"/>
          <w:lang w:val="en-US" w:eastAsia="es-ES_tradnl"/>
        </w:rPr>
        <w:t>sarcolemmal</w:t>
      </w:r>
      <w:proofErr w:type="spellEnd"/>
      <w:r w:rsidRPr="009B5BDF">
        <w:rPr>
          <w:rFonts w:ascii="Times New Roman" w:eastAsia="Times New Roman" w:hAnsi="Times New Roman" w:cs="Times New Roman"/>
          <w:b/>
          <w:bCs/>
          <w:sz w:val="24"/>
          <w:szCs w:val="24"/>
          <w:lang w:val="en-US" w:eastAsia="es-ES_tradnl"/>
        </w:rPr>
        <w:t xml:space="preserve"> cAMP in HAMs. </w:t>
      </w:r>
      <w:r w:rsidRPr="009B5BDF">
        <w:rPr>
          <w:rFonts w:ascii="Times New Roman" w:eastAsia="Times New Roman" w:hAnsi="Times New Roman" w:cs="Times New Roman"/>
          <w:sz w:val="24"/>
          <w:szCs w:val="24"/>
          <w:lang w:val="en-US" w:eastAsia="es-ES_tradnl"/>
        </w:rPr>
        <w:t>FRET m</w:t>
      </w:r>
      <w:r w:rsidRPr="009B5BDF">
        <w:rPr>
          <w:rFonts w:ascii="Times New Roman" w:eastAsia="Times New Roman" w:hAnsi="Times New Roman" w:cs="Times New Roman"/>
          <w:color w:val="000000"/>
          <w:sz w:val="24"/>
          <w:szCs w:val="24"/>
          <w:lang w:val="en-US" w:eastAsia="es-ES_tradnl"/>
        </w:rPr>
        <w:t xml:space="preserve">easurements were performed on 38 living HAMs from 18 patients, transduced </w:t>
      </w:r>
      <w:r w:rsidRPr="009B5BDF">
        <w:rPr>
          <w:rFonts w:ascii="Times New Roman" w:eastAsia="Times New Roman" w:hAnsi="Times New Roman" w:cs="Times New Roman"/>
          <w:sz w:val="24"/>
          <w:szCs w:val="24"/>
          <w:lang w:val="en-US" w:eastAsia="es-ES_tradnl"/>
        </w:rPr>
        <w:t>with adenovirus encoding pm-Epac1-camps to measure cAMP at the membrane</w:t>
      </w:r>
      <w:r w:rsidRPr="009B5BDF">
        <w:rPr>
          <w:rFonts w:ascii="Times New Roman" w:eastAsia="Times New Roman" w:hAnsi="Times New Roman" w:cs="Times New Roman"/>
          <w:sz w:val="24"/>
          <w:szCs w:val="24"/>
          <w:vertAlign w:val="superscript"/>
          <w:lang w:val="en-US" w:eastAsia="es-ES_tradnl"/>
        </w:rPr>
        <w:t>29</w:t>
      </w:r>
      <w:r w:rsidRPr="009B5BDF">
        <w:rPr>
          <w:rFonts w:ascii="Times New Roman" w:eastAsia="Times New Roman" w:hAnsi="Times New Roman" w:cs="Times New Roman"/>
          <w:sz w:val="24"/>
          <w:szCs w:val="24"/>
          <w:lang w:val="en-US" w:eastAsia="es-ES_tradnl"/>
        </w:rPr>
        <w:t>. Cells were maintained in a K</w:t>
      </w:r>
      <w:r w:rsidRPr="009B5BDF">
        <w:rPr>
          <w:rFonts w:ascii="Times New Roman" w:eastAsia="Times New Roman" w:hAnsi="Times New Roman" w:cs="Times New Roman"/>
          <w:sz w:val="24"/>
          <w:szCs w:val="24"/>
          <w:vertAlign w:val="superscript"/>
          <w:lang w:val="en-US" w:eastAsia="es-ES_tradnl"/>
        </w:rPr>
        <w:t>+</w:t>
      </w:r>
      <w:r w:rsidRPr="009B5BDF">
        <w:rPr>
          <w:rFonts w:ascii="Times New Roman" w:eastAsia="Times New Roman" w:hAnsi="Times New Roman" w:cs="Times New Roman"/>
          <w:sz w:val="24"/>
          <w:szCs w:val="24"/>
          <w:lang w:val="en-US" w:eastAsia="es-ES_tradnl"/>
        </w:rPr>
        <w:t xml:space="preserve">-Ringer solution containing (in mM): 144 NaCl, 5.4 </w:t>
      </w:r>
      <w:proofErr w:type="spellStart"/>
      <w:r w:rsidRPr="009B5BDF">
        <w:rPr>
          <w:rFonts w:ascii="Times New Roman" w:eastAsia="Times New Roman" w:hAnsi="Times New Roman" w:cs="Times New Roman"/>
          <w:sz w:val="24"/>
          <w:szCs w:val="24"/>
          <w:lang w:val="en-US" w:eastAsia="es-ES_tradnl"/>
        </w:rPr>
        <w:t>KCl</w:t>
      </w:r>
      <w:proofErr w:type="spellEnd"/>
      <w:r w:rsidRPr="009B5BDF">
        <w:rPr>
          <w:rFonts w:ascii="Times New Roman" w:eastAsia="Times New Roman" w:hAnsi="Times New Roman" w:cs="Times New Roman"/>
          <w:sz w:val="24"/>
          <w:szCs w:val="24"/>
          <w:lang w:val="en-US" w:eastAsia="es-ES_tradnl"/>
        </w:rPr>
        <w:t>, 1 MgCl</w:t>
      </w:r>
      <w:r w:rsidRPr="009B5BDF">
        <w:rPr>
          <w:rFonts w:ascii="Times New Roman" w:eastAsia="Times New Roman" w:hAnsi="Times New Roman" w:cs="Times New Roman"/>
          <w:sz w:val="24"/>
          <w:szCs w:val="24"/>
          <w:vertAlign w:val="subscript"/>
          <w:lang w:val="en-US" w:eastAsia="es-ES_tradnl"/>
        </w:rPr>
        <w:t>2</w:t>
      </w:r>
      <w:r w:rsidRPr="009B5BDF">
        <w:rPr>
          <w:rFonts w:ascii="Times New Roman" w:eastAsia="Times New Roman" w:hAnsi="Times New Roman" w:cs="Times New Roman"/>
          <w:sz w:val="24"/>
          <w:szCs w:val="24"/>
          <w:lang w:val="en-US" w:eastAsia="es-ES_tradnl"/>
        </w:rPr>
        <w:t>, 1 CaCl</w:t>
      </w:r>
      <w:r w:rsidRPr="009B5BDF">
        <w:rPr>
          <w:rFonts w:ascii="Times New Roman" w:eastAsia="Times New Roman" w:hAnsi="Times New Roman" w:cs="Times New Roman"/>
          <w:sz w:val="24"/>
          <w:szCs w:val="24"/>
          <w:vertAlign w:val="subscript"/>
          <w:lang w:val="en-US" w:eastAsia="es-ES_tradnl"/>
        </w:rPr>
        <w:t>2</w:t>
      </w:r>
      <w:r w:rsidRPr="009B5BDF">
        <w:rPr>
          <w:rFonts w:ascii="Times New Roman" w:eastAsia="Times New Roman" w:hAnsi="Times New Roman" w:cs="Times New Roman"/>
          <w:sz w:val="24"/>
          <w:szCs w:val="24"/>
          <w:lang w:val="en-US" w:eastAsia="es-ES_tradnl"/>
        </w:rPr>
        <w:t xml:space="preserve">, 10 </w:t>
      </w:r>
      <w:proofErr w:type="spellStart"/>
      <w:r w:rsidRPr="009B5BDF">
        <w:rPr>
          <w:rFonts w:ascii="Times New Roman" w:eastAsia="Times New Roman" w:hAnsi="Times New Roman" w:cs="Times New Roman"/>
          <w:sz w:val="24"/>
          <w:szCs w:val="24"/>
          <w:lang w:val="en-US" w:eastAsia="es-ES_tradnl"/>
        </w:rPr>
        <w:t>Hepes</w:t>
      </w:r>
      <w:proofErr w:type="spellEnd"/>
      <w:r w:rsidRPr="009B5BDF">
        <w:rPr>
          <w:rFonts w:ascii="Times New Roman" w:eastAsia="Times New Roman" w:hAnsi="Times New Roman" w:cs="Times New Roman"/>
          <w:sz w:val="24"/>
          <w:szCs w:val="24"/>
          <w:lang w:val="en-US" w:eastAsia="es-ES_tradnl"/>
        </w:rPr>
        <w:t xml:space="preserve">, adjusted to 7.4 pH with NaOH at RT and images were taken every 5 seconds. The FRET system used consist of an LED light source (pE-100, </w:t>
      </w:r>
      <w:proofErr w:type="spellStart"/>
      <w:r w:rsidRPr="009B5BDF">
        <w:rPr>
          <w:rFonts w:ascii="Times New Roman" w:eastAsia="Times New Roman" w:hAnsi="Times New Roman" w:cs="Times New Roman"/>
          <w:sz w:val="24"/>
          <w:szCs w:val="24"/>
          <w:lang w:val="en-US" w:eastAsia="es-ES_tradnl"/>
        </w:rPr>
        <w:t>CoolLED</w:t>
      </w:r>
      <w:proofErr w:type="spellEnd"/>
      <w:r w:rsidRPr="009B5BDF">
        <w:rPr>
          <w:rFonts w:ascii="Times New Roman" w:eastAsia="Times New Roman" w:hAnsi="Times New Roman" w:cs="Times New Roman"/>
          <w:sz w:val="24"/>
          <w:szCs w:val="24"/>
          <w:lang w:val="en-US" w:eastAsia="es-ES_tradnl"/>
        </w:rPr>
        <w:t xml:space="preserve">), a beam splitter (DV2, </w:t>
      </w:r>
      <w:proofErr w:type="spellStart"/>
      <w:r w:rsidRPr="009B5BDF">
        <w:rPr>
          <w:rFonts w:ascii="Times New Roman" w:eastAsia="Times New Roman" w:hAnsi="Times New Roman" w:cs="Times New Roman"/>
          <w:sz w:val="24"/>
          <w:szCs w:val="24"/>
          <w:lang w:val="en-US" w:eastAsia="es-ES_tradnl"/>
        </w:rPr>
        <w:t>Photometrix</w:t>
      </w:r>
      <w:proofErr w:type="spellEnd"/>
      <w:r w:rsidRPr="009B5BDF">
        <w:rPr>
          <w:rFonts w:ascii="Times New Roman" w:eastAsia="Times New Roman" w:hAnsi="Times New Roman" w:cs="Times New Roman"/>
          <w:sz w:val="24"/>
          <w:szCs w:val="24"/>
          <w:lang w:val="en-US" w:eastAsia="es-ES_tradnl"/>
        </w:rPr>
        <w:t xml:space="preserve">) and a camera (CMOS camera </w:t>
      </w:r>
      <w:proofErr w:type="spellStart"/>
      <w:r w:rsidRPr="009B5BDF">
        <w:rPr>
          <w:rFonts w:ascii="Times New Roman" w:eastAsia="Times New Roman" w:hAnsi="Times New Roman" w:cs="Times New Roman"/>
          <w:sz w:val="24"/>
          <w:szCs w:val="24"/>
          <w:lang w:val="en-US" w:eastAsia="es-ES_tradnl"/>
        </w:rPr>
        <w:t>optiMOS</w:t>
      </w:r>
      <w:proofErr w:type="spellEnd"/>
      <w:r w:rsidRPr="009B5BDF">
        <w:rPr>
          <w:rFonts w:ascii="Times New Roman" w:eastAsia="Times New Roman" w:hAnsi="Times New Roman" w:cs="Times New Roman"/>
          <w:sz w:val="24"/>
          <w:szCs w:val="24"/>
          <w:lang w:val="en-US" w:eastAsia="es-ES_tradnl"/>
        </w:rPr>
        <w:t xml:space="preserve">, </w:t>
      </w:r>
      <w:proofErr w:type="spellStart"/>
      <w:r w:rsidRPr="009B5BDF">
        <w:rPr>
          <w:rFonts w:ascii="Times New Roman" w:eastAsia="Times New Roman" w:hAnsi="Times New Roman" w:cs="Times New Roman"/>
          <w:sz w:val="24"/>
          <w:szCs w:val="24"/>
          <w:lang w:val="en-US" w:eastAsia="es-ES_tradnl"/>
        </w:rPr>
        <w:t>QImaging</w:t>
      </w:r>
      <w:proofErr w:type="spellEnd"/>
      <w:r w:rsidRPr="009B5BDF">
        <w:rPr>
          <w:rFonts w:ascii="Times New Roman" w:eastAsia="Times New Roman" w:hAnsi="Times New Roman" w:cs="Times New Roman"/>
          <w:sz w:val="24"/>
          <w:szCs w:val="24"/>
          <w:lang w:val="en-US" w:eastAsia="es-ES_tradnl"/>
        </w:rPr>
        <w:t>), together with a standard inverted microscope (Nikon eclipse Ti-4) and a 60x/1.5 oil immersion objective. To excite the donor fluorophore (CFP) a single-wavelength light-emitting diode (</w:t>
      </w:r>
      <w:r w:rsidRPr="009B5BDF">
        <w:rPr>
          <w:rFonts w:ascii="Times New Roman" w:eastAsia="Times New Roman" w:hAnsi="Times New Roman" w:cs="Times New Roman"/>
          <w:color w:val="000000"/>
          <w:sz w:val="24"/>
          <w:szCs w:val="24"/>
          <w:lang w:val="en-US" w:eastAsia="es-ES_tradnl"/>
        </w:rPr>
        <w:t>LED, 440</w:t>
      </w:r>
      <w:r w:rsidRPr="009B5BDF">
        <w:rPr>
          <w:rFonts w:ascii="Times New Roman" w:eastAsia="Times New Roman" w:hAnsi="Times New Roman" w:cs="Times New Roman"/>
          <w:sz w:val="24"/>
          <w:szCs w:val="24"/>
          <w:lang w:val="en-US" w:eastAsia="es-ES_tradnl"/>
        </w:rPr>
        <w:t xml:space="preserve"> nm) was used. The LED was controlled by an Arduino digital-to-analogue input-output board (Arduino). A Dual View beam splitter </w:t>
      </w:r>
      <w:r w:rsidRPr="009B5BDF">
        <w:rPr>
          <w:rFonts w:ascii="Times New Roman" w:eastAsia="Times New Roman" w:hAnsi="Times New Roman" w:cs="Times New Roman"/>
          <w:color w:val="000000"/>
          <w:sz w:val="24"/>
          <w:szCs w:val="24"/>
          <w:lang w:val="en-US" w:eastAsia="es-ES_tradnl"/>
        </w:rPr>
        <w:t xml:space="preserve">(Cube 05-EM, 505 </w:t>
      </w:r>
      <w:proofErr w:type="spellStart"/>
      <w:r w:rsidRPr="009B5BDF">
        <w:rPr>
          <w:rFonts w:ascii="Times New Roman" w:eastAsia="Times New Roman" w:hAnsi="Times New Roman" w:cs="Times New Roman"/>
          <w:color w:val="000000"/>
          <w:sz w:val="24"/>
          <w:szCs w:val="24"/>
          <w:lang w:val="en-US" w:eastAsia="es-ES_tradnl"/>
        </w:rPr>
        <w:t>dcxr</w:t>
      </w:r>
      <w:proofErr w:type="spellEnd"/>
      <w:r w:rsidRPr="009B5BDF">
        <w:rPr>
          <w:rFonts w:ascii="Times New Roman" w:eastAsia="Times New Roman" w:hAnsi="Times New Roman" w:cs="Times New Roman"/>
          <w:color w:val="000000"/>
          <w:sz w:val="24"/>
          <w:szCs w:val="24"/>
          <w:lang w:val="en-US" w:eastAsia="es-ES_tradnl"/>
        </w:rPr>
        <w:t>, D480/30m, D535/40)</w:t>
      </w:r>
      <w:r w:rsidRPr="009B5BDF">
        <w:rPr>
          <w:rFonts w:ascii="Times New Roman" w:eastAsia="Times New Roman" w:hAnsi="Times New Roman" w:cs="Times New Roman"/>
          <w:sz w:val="24"/>
          <w:szCs w:val="24"/>
          <w:lang w:val="en-US" w:eastAsia="es-ES_tradnl"/>
        </w:rPr>
        <w:t xml:space="preserve"> was used to split the emission light into donor (CFP) and acceptor (YFP) channels. Single channels intensities were recorded with a CMOS camera (</w:t>
      </w:r>
      <w:proofErr w:type="spellStart"/>
      <w:r w:rsidRPr="009B5BDF">
        <w:rPr>
          <w:rFonts w:ascii="Times New Roman" w:eastAsia="Times New Roman" w:hAnsi="Times New Roman" w:cs="Times New Roman"/>
          <w:sz w:val="24"/>
          <w:szCs w:val="24"/>
          <w:lang w:val="en-US" w:eastAsia="es-ES_tradnl"/>
        </w:rPr>
        <w:t>QImaging</w:t>
      </w:r>
      <w:proofErr w:type="spellEnd"/>
      <w:r w:rsidRPr="009B5BDF">
        <w:rPr>
          <w:rFonts w:ascii="Times New Roman" w:eastAsia="Times New Roman" w:hAnsi="Times New Roman" w:cs="Times New Roman"/>
          <w:sz w:val="24"/>
          <w:szCs w:val="24"/>
          <w:lang w:val="en-US" w:eastAsia="es-ES_tradnl"/>
        </w:rPr>
        <w:t xml:space="preserve">). The software Micro Manager 1.4.5 was used to perform time-laps image acquisition. Microsoft Excel was used for data analysis. The corrected FRET ratio was calculated as follows: FRET ratio cAMP </w:t>
      </w:r>
      <w:r w:rsidRPr="009B5BDF">
        <w:rPr>
          <w:rFonts w:ascii="Times New Roman" w:eastAsia="Times New Roman" w:hAnsi="Times New Roman" w:cs="Times New Roman"/>
          <w:color w:val="000000"/>
          <w:sz w:val="24"/>
          <w:szCs w:val="24"/>
          <w:lang w:val="en-US" w:eastAsia="es-ES_tradnl"/>
        </w:rPr>
        <w:t>measurements= YFP – (B*CFP) / CFP.</w:t>
      </w:r>
      <w:r w:rsidRPr="009B5BDF">
        <w:rPr>
          <w:rFonts w:ascii="Times New Roman" w:eastAsia="Times New Roman" w:hAnsi="Times New Roman" w:cs="Times New Roman"/>
          <w:sz w:val="24"/>
          <w:szCs w:val="24"/>
          <w:lang w:val="en-US" w:eastAsia="es-ES_tradnl"/>
        </w:rPr>
        <w:t xml:space="preserve"> Bleed through</w:t>
      </w:r>
      <w:r w:rsidR="00471C6B">
        <w:rPr>
          <w:rFonts w:ascii="Times New Roman" w:eastAsia="Times New Roman" w:hAnsi="Times New Roman" w:cs="Times New Roman"/>
          <w:sz w:val="24"/>
          <w:szCs w:val="24"/>
          <w:lang w:val="en-US" w:eastAsia="es-ES_tradnl"/>
        </w:rPr>
        <w:t xml:space="preserve"> (B)</w:t>
      </w:r>
      <w:r w:rsidRPr="009B5BDF">
        <w:rPr>
          <w:rFonts w:ascii="Times New Roman" w:eastAsia="Times New Roman" w:hAnsi="Times New Roman" w:cs="Times New Roman"/>
          <w:sz w:val="24"/>
          <w:szCs w:val="24"/>
          <w:lang w:val="en-US" w:eastAsia="es-ES_tradnl"/>
        </w:rPr>
        <w:t xml:space="preserve"> corrected FRET traces were normalized to baseline and FRET response was quantified.</w:t>
      </w:r>
    </w:p>
    <w:p w14:paraId="6B5095A6" w14:textId="62EC15D2" w:rsidR="007646FB" w:rsidRPr="009B5BDF" w:rsidRDefault="007646FB" w:rsidP="007646FB">
      <w:pPr>
        <w:spacing w:after="0" w:line="480" w:lineRule="auto"/>
        <w:jc w:val="both"/>
        <w:rPr>
          <w:rFonts w:ascii="Times New Roman" w:eastAsia="Times New Roman" w:hAnsi="Times New Roman" w:cs="Times New Roman"/>
          <w:sz w:val="24"/>
          <w:szCs w:val="24"/>
          <w:lang w:val="en-US" w:eastAsia="es-ES_tradnl"/>
        </w:rPr>
      </w:pPr>
      <w:r w:rsidRPr="009B5BDF">
        <w:rPr>
          <w:rFonts w:ascii="Times New Roman" w:eastAsia="Times New Roman" w:hAnsi="Times New Roman" w:cs="Times New Roman"/>
          <w:b/>
          <w:bCs/>
          <w:sz w:val="24"/>
          <w:szCs w:val="24"/>
          <w:lang w:val="en-US" w:eastAsia="es-ES_tradnl"/>
        </w:rPr>
        <w:lastRenderedPageBreak/>
        <w:t xml:space="preserve">Immunocytochemistry and confocal imaging. </w:t>
      </w:r>
      <w:r w:rsidRPr="009B5BDF">
        <w:rPr>
          <w:rFonts w:ascii="Times New Roman" w:eastAsia="Times New Roman" w:hAnsi="Times New Roman" w:cs="Times New Roman"/>
          <w:sz w:val="24"/>
          <w:szCs w:val="24"/>
          <w:lang w:val="en-US" w:eastAsia="es-ES_tradnl"/>
        </w:rPr>
        <w:t xml:space="preserve">HAMs were fixed with paraformaldehyde (PFA; 2%) for 15 min. After 15 min incubation at RT, PFA was removed and neutralized with </w:t>
      </w:r>
      <w:r w:rsidRPr="009B5BDF">
        <w:rPr>
          <w:rFonts w:ascii="Times New Roman" w:eastAsia="Times New Roman" w:hAnsi="Times New Roman" w:cs="Times New Roman"/>
          <w:sz w:val="24"/>
          <w:szCs w:val="24"/>
          <w:lang w:val="en-GB" w:eastAsia="es-ES_tradnl"/>
        </w:rPr>
        <w:t>Glycine 0.1 M for 10 min</w:t>
      </w:r>
      <w:r w:rsidRPr="009B5BDF">
        <w:rPr>
          <w:rFonts w:ascii="Times New Roman" w:eastAsia="Times New Roman" w:hAnsi="Times New Roman" w:cs="Times New Roman"/>
          <w:sz w:val="24"/>
          <w:szCs w:val="24"/>
          <w:lang w:val="en-US" w:eastAsia="es-ES_tradnl"/>
        </w:rPr>
        <w:t xml:space="preserve">. Myocytes were then 3x washed 5 min with phosphate-buffered saline (PBS) and permeabilized with Triton X-100 (0.5%) for 15 min. HAMs were rinsed again three times with PBS and blocked with 1% BSA in PBS for 40 min. Myocytes were then labeled with a primary </w:t>
      </w:r>
      <w:r w:rsidRPr="009B5BDF">
        <w:rPr>
          <w:rFonts w:ascii="Times New Roman" w:eastAsia="Times New Roman" w:hAnsi="Times New Roman" w:cs="Times New Roman"/>
          <w:color w:val="000000"/>
          <w:sz w:val="24"/>
          <w:szCs w:val="24"/>
          <w:lang w:val="en-US" w:eastAsia="es-ES_tradnl"/>
        </w:rPr>
        <w:t xml:space="preserve">rabbit polyclonal PDE8A </w:t>
      </w:r>
      <w:r w:rsidRPr="009B5BDF">
        <w:rPr>
          <w:rFonts w:ascii="Times New Roman" w:eastAsia="Times New Roman" w:hAnsi="Times New Roman" w:cs="Times New Roman"/>
          <w:sz w:val="24"/>
          <w:szCs w:val="24"/>
          <w:lang w:val="en-US" w:eastAsia="es-ES_tradnl"/>
        </w:rPr>
        <w:t>antibody</w:t>
      </w:r>
      <w:r w:rsidRPr="009B5BDF">
        <w:rPr>
          <w:rFonts w:ascii="Times New Roman" w:eastAsia="Times New Roman" w:hAnsi="Times New Roman" w:cs="Times New Roman"/>
          <w:color w:val="000000"/>
          <w:sz w:val="24"/>
          <w:szCs w:val="24"/>
          <w:lang w:val="en-US" w:eastAsia="es-ES_tradnl"/>
        </w:rPr>
        <w:t xml:space="preserve"> (Santa Cruz Biotechnology sc-30059, 1:200) or a goat polyclonal PDE8B antibody (Santa Cruz Biotechnology sc-17234, 1:200),</w:t>
      </w:r>
      <w:r w:rsidRPr="009B5BDF">
        <w:rPr>
          <w:rFonts w:ascii="Times New Roman" w:eastAsia="Times New Roman" w:hAnsi="Times New Roman" w:cs="Times New Roman"/>
          <w:color w:val="FF0000"/>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diluted in PBS containing 10% goat serum and 0.25% Triton X-100.</w:t>
      </w:r>
      <w:r w:rsidRPr="009B5BDF">
        <w:rPr>
          <w:rFonts w:ascii="Times New Roman" w:eastAsia="Times New Roman" w:hAnsi="Times New Roman" w:cs="Times New Roman"/>
          <w:sz w:val="24"/>
          <w:szCs w:val="24"/>
          <w:lang w:val="en-US" w:eastAsia="es-ES_tradnl"/>
        </w:rPr>
        <w:t xml:space="preserve"> After an overnight incubation at 4°C, HAMs were washed three times using 1% BSA and then incubated for 2 h with </w:t>
      </w:r>
      <w:proofErr w:type="spellStart"/>
      <w:r w:rsidRPr="009B5BDF">
        <w:rPr>
          <w:rFonts w:ascii="Times New Roman" w:eastAsia="Times New Roman" w:hAnsi="Times New Roman" w:cs="Times New Roman"/>
          <w:color w:val="000000"/>
          <w:sz w:val="24"/>
          <w:szCs w:val="24"/>
          <w:lang w:val="en-US" w:eastAsia="es-ES_tradnl"/>
        </w:rPr>
        <w:t>AlexaFluor</w:t>
      </w:r>
      <w:proofErr w:type="spellEnd"/>
      <w:r w:rsidRPr="009B5BDF">
        <w:rPr>
          <w:rFonts w:ascii="Times New Roman" w:eastAsia="Times New Roman" w:hAnsi="Times New Roman" w:cs="Times New Roman"/>
          <w:color w:val="000000"/>
          <w:sz w:val="24"/>
          <w:szCs w:val="24"/>
          <w:lang w:val="en-US" w:eastAsia="es-ES_tradnl"/>
        </w:rPr>
        <w:t xml:space="preserve">® 488 conjugated anti-mouse IgG to reveal the PDE8 staining. Images of 74 myocytes from 7 SR patients, 50 myocytes from 5 </w:t>
      </w:r>
      <w:proofErr w:type="spellStart"/>
      <w:r w:rsidRPr="009B5BDF">
        <w:rPr>
          <w:rFonts w:ascii="Times New Roman" w:eastAsia="Times New Roman" w:hAnsi="Times New Roman" w:cs="Times New Roman"/>
          <w:color w:val="000000"/>
          <w:sz w:val="24"/>
          <w:szCs w:val="24"/>
          <w:lang w:val="en-US" w:eastAsia="es-ES_tradnl"/>
        </w:rPr>
        <w:t>pAF</w:t>
      </w:r>
      <w:proofErr w:type="spellEnd"/>
      <w:r w:rsidRPr="009B5BDF">
        <w:rPr>
          <w:rFonts w:ascii="Times New Roman" w:eastAsia="Times New Roman" w:hAnsi="Times New Roman" w:cs="Times New Roman"/>
          <w:color w:val="000000"/>
          <w:sz w:val="24"/>
          <w:szCs w:val="24"/>
          <w:lang w:val="en-US" w:eastAsia="es-ES_tradnl"/>
        </w:rPr>
        <w:t xml:space="preserve"> patients, and 60 myocytes from 7 </w:t>
      </w:r>
      <w:proofErr w:type="spellStart"/>
      <w:r w:rsidRPr="009B5BDF">
        <w:rPr>
          <w:rFonts w:ascii="Times New Roman" w:eastAsia="Times New Roman" w:hAnsi="Times New Roman" w:cs="Times New Roman"/>
          <w:color w:val="000000"/>
          <w:sz w:val="24"/>
          <w:szCs w:val="24"/>
          <w:lang w:val="en-US" w:eastAsia="es-ES_tradnl"/>
        </w:rPr>
        <w:t>cAF</w:t>
      </w:r>
      <w:proofErr w:type="spellEnd"/>
      <w:r w:rsidRPr="009B5BDF">
        <w:rPr>
          <w:rFonts w:ascii="Times New Roman" w:eastAsia="Times New Roman" w:hAnsi="Times New Roman" w:cs="Times New Roman"/>
          <w:color w:val="000000"/>
          <w:sz w:val="24"/>
          <w:szCs w:val="24"/>
          <w:lang w:val="en-US" w:eastAsia="es-ES_tradnl"/>
        </w:rPr>
        <w:t xml:space="preserve"> patients were</w:t>
      </w:r>
      <w:r w:rsidRPr="009B5BDF">
        <w:rPr>
          <w:rFonts w:ascii="Times New Roman" w:eastAsia="Times New Roman" w:hAnsi="Times New Roman" w:cs="Times New Roman"/>
          <w:sz w:val="24"/>
          <w:szCs w:val="24"/>
          <w:lang w:val="en-US" w:eastAsia="es-ES_tradnl"/>
        </w:rPr>
        <w:t xml:space="preserve"> acquired </w:t>
      </w:r>
      <w:r w:rsidRPr="009B5BDF">
        <w:rPr>
          <w:rFonts w:ascii="Times New Roman" w:eastAsia="Times New Roman" w:hAnsi="Times New Roman" w:cs="Times New Roman"/>
          <w:color w:val="000000"/>
          <w:sz w:val="24"/>
          <w:szCs w:val="24"/>
          <w:lang w:val="en-US" w:eastAsia="es-ES_tradnl"/>
        </w:rPr>
        <w:t>using a Carl Zeiss (</w:t>
      </w:r>
      <w:proofErr w:type="spellStart"/>
      <w:r w:rsidRPr="009B5BDF">
        <w:rPr>
          <w:rFonts w:ascii="Times New Roman" w:eastAsia="Times New Roman" w:hAnsi="Times New Roman" w:cs="Times New Roman"/>
          <w:color w:val="000000"/>
          <w:sz w:val="24"/>
          <w:szCs w:val="24"/>
          <w:lang w:val="en-US" w:eastAsia="es-ES_tradnl"/>
        </w:rPr>
        <w:t>Oberkochen</w:t>
      </w:r>
      <w:proofErr w:type="spellEnd"/>
      <w:r w:rsidRPr="009B5BDF">
        <w:rPr>
          <w:rFonts w:ascii="Times New Roman" w:eastAsia="Times New Roman" w:hAnsi="Times New Roman" w:cs="Times New Roman"/>
          <w:color w:val="000000"/>
          <w:sz w:val="24"/>
          <w:szCs w:val="24"/>
          <w:lang w:val="en-US" w:eastAsia="es-ES_tradnl"/>
        </w:rPr>
        <w:t xml:space="preserve">, Germany) LSM 510 confocal laser scanning </w:t>
      </w:r>
      <w:proofErr w:type="gramStart"/>
      <w:r w:rsidRPr="009B5BDF">
        <w:rPr>
          <w:rFonts w:ascii="Times New Roman" w:eastAsia="Times New Roman" w:hAnsi="Times New Roman" w:cs="Times New Roman"/>
          <w:color w:val="000000"/>
          <w:sz w:val="24"/>
          <w:szCs w:val="24"/>
          <w:lang w:val="en-US" w:eastAsia="es-ES_tradnl"/>
        </w:rPr>
        <w:t>microscope</w:t>
      </w:r>
      <w:proofErr w:type="gramEnd"/>
      <w:r w:rsidRPr="009B5BDF">
        <w:rPr>
          <w:rFonts w:ascii="Times New Roman" w:eastAsia="Times New Roman" w:hAnsi="Times New Roman" w:cs="Times New Roman"/>
          <w:color w:val="000000"/>
          <w:sz w:val="24"/>
          <w:szCs w:val="24"/>
          <w:lang w:val="en-US" w:eastAsia="es-ES_tradnl"/>
        </w:rPr>
        <w:t>. Optical section series were obtained with a Plan Apochromat 63x objective (NA 1.4, oil immersion). The</w:t>
      </w:r>
      <w:r w:rsidRPr="009B5BDF">
        <w:rPr>
          <w:rFonts w:ascii="Times New Roman" w:eastAsia="Times New Roman" w:hAnsi="Times New Roman" w:cs="Times New Roman"/>
          <w:sz w:val="24"/>
          <w:szCs w:val="24"/>
          <w:lang w:val="en-US" w:eastAsia="es-ES_tradnl"/>
        </w:rPr>
        <w:t xml:space="preserve"> fluorescence was observed with a BP 505-550 nm emission filter under 488-nm laser illumination, respectively.</w:t>
      </w:r>
    </w:p>
    <w:p w14:paraId="0D89F2C0" w14:textId="7BE6B7EB" w:rsidR="007646FB" w:rsidRDefault="007646FB" w:rsidP="007646FB">
      <w:pPr>
        <w:spacing w:after="0" w:line="480" w:lineRule="auto"/>
        <w:jc w:val="both"/>
        <w:rPr>
          <w:rFonts w:ascii="Times New Roman" w:eastAsia="Times New Roman" w:hAnsi="Times New Roman" w:cs="Times New Roman"/>
          <w:color w:val="000000"/>
          <w:sz w:val="24"/>
          <w:szCs w:val="24"/>
          <w:lang w:val="en-US" w:eastAsia="es-ES_tradnl"/>
        </w:rPr>
      </w:pPr>
      <w:r w:rsidRPr="009B5BDF">
        <w:rPr>
          <w:rFonts w:ascii="Times New Roman" w:eastAsia="Times New Roman" w:hAnsi="Times New Roman" w:cs="Times New Roman"/>
          <w:b/>
          <w:sz w:val="24"/>
          <w:szCs w:val="24"/>
          <w:lang w:val="en-US" w:eastAsia="es-ES_tradnl"/>
        </w:rPr>
        <w:t>Sharp-electrode AP-recordings</w:t>
      </w:r>
      <w:r w:rsidRPr="009B5BDF">
        <w:rPr>
          <w:rFonts w:ascii="Times New Roman" w:eastAsia="Times New Roman" w:hAnsi="Times New Roman" w:cs="Times New Roman"/>
          <w:sz w:val="24"/>
          <w:szCs w:val="24"/>
          <w:lang w:val="en-US" w:eastAsia="es-ES_tradnl"/>
        </w:rPr>
        <w:t xml:space="preserve">. APs were recorded with standard intracellular microelectrodes in atrial </w:t>
      </w:r>
      <w:r w:rsidRPr="009B5BDF">
        <w:rPr>
          <w:rFonts w:ascii="Times New Roman" w:eastAsia="Times New Roman" w:hAnsi="Times New Roman" w:cs="Times New Roman"/>
          <w:color w:val="000000"/>
          <w:sz w:val="24"/>
          <w:szCs w:val="24"/>
          <w:lang w:val="en-US" w:eastAsia="es-ES_tradnl"/>
        </w:rPr>
        <w:t xml:space="preserve">trabeculae </w:t>
      </w:r>
      <w:proofErr w:type="gramStart"/>
      <w:r w:rsidRPr="009B5BDF">
        <w:rPr>
          <w:rFonts w:ascii="Times New Roman" w:eastAsia="Times New Roman" w:hAnsi="Times New Roman" w:cs="Times New Roman"/>
          <w:color w:val="000000"/>
          <w:sz w:val="24"/>
          <w:szCs w:val="24"/>
          <w:lang w:val="en-US" w:eastAsia="es-ES_tradnl"/>
        </w:rPr>
        <w:t>from  5</w:t>
      </w:r>
      <w:proofErr w:type="gramEnd"/>
      <w:r w:rsidRPr="009B5BDF">
        <w:rPr>
          <w:rFonts w:ascii="Times New Roman" w:eastAsia="Times New Roman" w:hAnsi="Times New Roman" w:cs="Times New Roman"/>
          <w:color w:val="000000"/>
          <w:sz w:val="24"/>
          <w:szCs w:val="24"/>
          <w:lang w:val="en-US" w:eastAsia="es-ES_tradnl"/>
        </w:rPr>
        <w:t xml:space="preserve"> SR, 5 </w:t>
      </w:r>
      <w:proofErr w:type="spellStart"/>
      <w:r w:rsidRPr="009B5BDF">
        <w:rPr>
          <w:rFonts w:ascii="Times New Roman" w:eastAsia="Times New Roman" w:hAnsi="Times New Roman" w:cs="Times New Roman"/>
          <w:color w:val="000000"/>
          <w:sz w:val="24"/>
          <w:szCs w:val="24"/>
          <w:lang w:val="en-US" w:eastAsia="es-ES_tradnl"/>
        </w:rPr>
        <w:t>pAF</w:t>
      </w:r>
      <w:proofErr w:type="spellEnd"/>
      <w:r w:rsidRPr="009B5BDF">
        <w:rPr>
          <w:rFonts w:ascii="Times New Roman" w:eastAsia="Times New Roman" w:hAnsi="Times New Roman" w:cs="Times New Roman"/>
          <w:color w:val="000000"/>
          <w:sz w:val="24"/>
          <w:szCs w:val="24"/>
          <w:lang w:val="en-US" w:eastAsia="es-ES_tradnl"/>
        </w:rPr>
        <w:t xml:space="preserve"> and 7 </w:t>
      </w:r>
      <w:proofErr w:type="spellStart"/>
      <w:r w:rsidRPr="009B5BDF">
        <w:rPr>
          <w:rFonts w:ascii="Times New Roman" w:eastAsia="Times New Roman" w:hAnsi="Times New Roman" w:cs="Times New Roman"/>
          <w:color w:val="000000"/>
          <w:sz w:val="24"/>
          <w:szCs w:val="24"/>
          <w:lang w:val="en-US" w:eastAsia="es-ES_tradnl"/>
        </w:rPr>
        <w:t>cAF</w:t>
      </w:r>
      <w:proofErr w:type="spellEnd"/>
      <w:r w:rsidRPr="009B5BDF">
        <w:rPr>
          <w:rFonts w:ascii="Times New Roman" w:eastAsia="Times New Roman" w:hAnsi="Times New Roman" w:cs="Times New Roman"/>
          <w:color w:val="000000"/>
          <w:sz w:val="24"/>
          <w:szCs w:val="24"/>
          <w:lang w:val="en-US" w:eastAsia="es-ES_tradnl"/>
        </w:rPr>
        <w:t xml:space="preserve"> patients</w:t>
      </w:r>
      <w:r w:rsidRPr="009B5BDF">
        <w:rPr>
          <w:rFonts w:ascii="Times New Roman" w:eastAsia="Times New Roman" w:hAnsi="Times New Roman" w:cs="Times New Roman"/>
          <w:color w:val="000000"/>
          <w:sz w:val="24"/>
          <w:szCs w:val="24"/>
          <w:vertAlign w:val="superscript"/>
          <w:lang w:val="en-US" w:eastAsia="es-ES_tradnl"/>
        </w:rPr>
        <w:t>30</w:t>
      </w:r>
      <w:r w:rsidRPr="009B5BDF">
        <w:rPr>
          <w:rFonts w:ascii="Times New Roman" w:eastAsia="Times New Roman" w:hAnsi="Times New Roman" w:cs="Times New Roman"/>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 xml:space="preserve">Trabeculae were then mounted on the organ bath and perfused with 50-mL of recirculating (flow rate 7 mL/min), oxygenized Tyrode's solution containing (in mM): NaCl 127, </w:t>
      </w:r>
      <w:proofErr w:type="spellStart"/>
      <w:r w:rsidRPr="009B5BDF">
        <w:rPr>
          <w:rFonts w:ascii="Times New Roman" w:eastAsia="Times New Roman" w:hAnsi="Times New Roman" w:cs="Times New Roman"/>
          <w:color w:val="000000"/>
          <w:sz w:val="24"/>
          <w:szCs w:val="24"/>
          <w:lang w:val="en-US" w:eastAsia="es-ES_tradnl"/>
        </w:rPr>
        <w:t>KCl</w:t>
      </w:r>
      <w:proofErr w:type="spellEnd"/>
      <w:r w:rsidRPr="009B5BDF">
        <w:rPr>
          <w:rFonts w:ascii="Times New Roman" w:eastAsia="Times New Roman" w:hAnsi="Times New Roman" w:cs="Times New Roman"/>
          <w:color w:val="000000"/>
          <w:sz w:val="24"/>
          <w:szCs w:val="24"/>
          <w:lang w:val="en-US" w:eastAsia="es-ES_tradnl"/>
        </w:rPr>
        <w:t xml:space="preserve"> 4.5, MgCl</w:t>
      </w:r>
      <w:r w:rsidRPr="008D634F">
        <w:rPr>
          <w:rFonts w:ascii="Times New Roman" w:eastAsia="Times New Roman" w:hAnsi="Times New Roman" w:cs="Times New Roman"/>
          <w:color w:val="000000"/>
          <w:sz w:val="24"/>
          <w:szCs w:val="24"/>
          <w:vertAlign w:val="sub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1.5, CaCl</w:t>
      </w:r>
      <w:r w:rsidRPr="009B5BDF">
        <w:rPr>
          <w:rFonts w:ascii="Times New Roman" w:eastAsia="Times New Roman" w:hAnsi="Times New Roman" w:cs="Times New Roman"/>
          <w:color w:val="000000"/>
          <w:sz w:val="24"/>
          <w:szCs w:val="24"/>
          <w:vertAlign w:val="sub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1.8, glucose 10, NaHCO</w:t>
      </w:r>
      <w:r w:rsidRPr="009B5BDF">
        <w:rPr>
          <w:rFonts w:ascii="Times New Roman" w:eastAsia="Times New Roman" w:hAnsi="Times New Roman" w:cs="Times New Roman"/>
          <w:color w:val="000000"/>
          <w:sz w:val="24"/>
          <w:szCs w:val="24"/>
          <w:vertAlign w:val="subscript"/>
          <w:lang w:val="en-US" w:eastAsia="es-ES_tradnl"/>
        </w:rPr>
        <w:t>3</w:t>
      </w:r>
      <w:r w:rsidRPr="009B5BDF">
        <w:rPr>
          <w:rFonts w:ascii="Times New Roman" w:eastAsia="Times New Roman" w:hAnsi="Times New Roman" w:cs="Times New Roman"/>
          <w:color w:val="000000"/>
          <w:sz w:val="24"/>
          <w:szCs w:val="24"/>
          <w:lang w:val="en-US" w:eastAsia="es-ES_tradnl"/>
        </w:rPr>
        <w:t xml:space="preserve"> 22, NaH</w:t>
      </w:r>
      <w:r w:rsidRPr="009B5BDF">
        <w:rPr>
          <w:rFonts w:ascii="Times New Roman" w:eastAsia="Times New Roman" w:hAnsi="Times New Roman" w:cs="Times New Roman"/>
          <w:color w:val="000000"/>
          <w:sz w:val="24"/>
          <w:szCs w:val="24"/>
          <w:vertAlign w:val="subscript"/>
          <w:lang w:val="en-US" w:eastAsia="es-ES_tradnl"/>
        </w:rPr>
        <w:t>2</w:t>
      </w:r>
      <w:r w:rsidRPr="009B5BDF">
        <w:rPr>
          <w:rFonts w:ascii="Times New Roman" w:eastAsia="Times New Roman" w:hAnsi="Times New Roman" w:cs="Times New Roman"/>
          <w:color w:val="000000"/>
          <w:sz w:val="24"/>
          <w:szCs w:val="24"/>
          <w:lang w:val="en-US" w:eastAsia="es-ES_tradnl"/>
        </w:rPr>
        <w:t>PO</w:t>
      </w:r>
      <w:r w:rsidRPr="009B5BDF">
        <w:rPr>
          <w:rFonts w:ascii="Times New Roman" w:eastAsia="Times New Roman" w:hAnsi="Times New Roman" w:cs="Times New Roman"/>
          <w:color w:val="000000"/>
          <w:sz w:val="24"/>
          <w:szCs w:val="24"/>
          <w:vertAlign w:val="subscript"/>
          <w:lang w:val="en-US" w:eastAsia="es-ES_tradnl"/>
        </w:rPr>
        <w:t>4</w:t>
      </w:r>
      <w:r w:rsidRPr="009B5BDF">
        <w:rPr>
          <w:rFonts w:ascii="Times New Roman" w:eastAsia="Times New Roman" w:hAnsi="Times New Roman" w:cs="Times New Roman"/>
          <w:color w:val="000000"/>
          <w:sz w:val="24"/>
          <w:szCs w:val="24"/>
          <w:lang w:val="en-US" w:eastAsia="es-ES_tradnl"/>
        </w:rPr>
        <w:t xml:space="preserve"> 0.42, equilibrated with 5 % CO</w:t>
      </w:r>
      <w:r w:rsidRPr="009B5BDF">
        <w:rPr>
          <w:rFonts w:ascii="Times New Roman" w:eastAsia="Times New Roman" w:hAnsi="Times New Roman" w:cs="Times New Roman"/>
          <w:color w:val="000000"/>
          <w:sz w:val="24"/>
          <w:szCs w:val="24"/>
          <w:vertAlign w:val="sub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in 95 % O</w:t>
      </w:r>
      <w:r w:rsidRPr="009B5BDF">
        <w:rPr>
          <w:rFonts w:ascii="Times New Roman" w:eastAsia="Times New Roman" w:hAnsi="Times New Roman" w:cs="Times New Roman"/>
          <w:color w:val="000000"/>
          <w:sz w:val="24"/>
          <w:szCs w:val="24"/>
          <w:vertAlign w:val="subscript"/>
          <w:lang w:val="en-US" w:eastAsia="es-ES_tradnl"/>
        </w:rPr>
        <w:t>2</w:t>
      </w:r>
      <w:r w:rsidRPr="009B5BDF">
        <w:rPr>
          <w:rFonts w:ascii="Times New Roman" w:eastAsia="Times New Roman" w:hAnsi="Times New Roman" w:cs="Times New Roman"/>
          <w:color w:val="000000"/>
          <w:sz w:val="24"/>
          <w:szCs w:val="24"/>
          <w:lang w:val="en-US" w:eastAsia="es-ES_tradnl"/>
        </w:rPr>
        <w:t xml:space="preserve"> at 36 °C, pH 7.4. Microelectrodes filled with 2.5 M </w:t>
      </w:r>
      <w:proofErr w:type="spellStart"/>
      <w:r w:rsidRPr="009B5BDF">
        <w:rPr>
          <w:rFonts w:ascii="Times New Roman" w:eastAsia="Times New Roman" w:hAnsi="Times New Roman" w:cs="Times New Roman"/>
          <w:color w:val="000000"/>
          <w:sz w:val="24"/>
          <w:szCs w:val="24"/>
          <w:lang w:val="en-US" w:eastAsia="es-ES_tradnl"/>
        </w:rPr>
        <w:t>KCl</w:t>
      </w:r>
      <w:proofErr w:type="spellEnd"/>
      <w:r w:rsidRPr="009B5BDF">
        <w:rPr>
          <w:rFonts w:ascii="Times New Roman" w:eastAsia="Times New Roman" w:hAnsi="Times New Roman" w:cs="Times New Roman"/>
          <w:color w:val="000000"/>
          <w:sz w:val="24"/>
          <w:szCs w:val="24"/>
          <w:lang w:val="en-US" w:eastAsia="es-ES_tradnl"/>
        </w:rPr>
        <w:t>. Pipette resistances were between 20 and 80 MΩ. Preparations were stimulated at 1-Hz for at least 1-h before data acquisition.</w:t>
      </w:r>
    </w:p>
    <w:p w14:paraId="483A185C" w14:textId="160DFA06" w:rsidR="00E76CB1" w:rsidRPr="009B5BDF" w:rsidRDefault="00E76CB1" w:rsidP="00E76CB1">
      <w:pPr>
        <w:spacing w:after="0" w:line="480" w:lineRule="auto"/>
        <w:jc w:val="both"/>
        <w:rPr>
          <w:rFonts w:ascii="Times New Roman" w:eastAsia="Times New Roman" w:hAnsi="Times New Roman" w:cs="Times New Roman"/>
          <w:color w:val="FF0000"/>
          <w:sz w:val="24"/>
          <w:szCs w:val="24"/>
          <w:lang w:val="en-US" w:eastAsia="es-ES_tradnl"/>
        </w:rPr>
      </w:pPr>
      <w:r w:rsidRPr="009B5BDF">
        <w:rPr>
          <w:rFonts w:ascii="Times New Roman" w:eastAsia="Times New Roman" w:hAnsi="Times New Roman" w:cs="Times New Roman"/>
          <w:b/>
          <w:sz w:val="24"/>
          <w:szCs w:val="24"/>
          <w:lang w:val="en-US" w:eastAsia="es-ES_tradnl"/>
        </w:rPr>
        <w:lastRenderedPageBreak/>
        <w:t>Chemicals</w:t>
      </w:r>
      <w:r w:rsidRPr="009B5BDF">
        <w:rPr>
          <w:rFonts w:ascii="Times New Roman" w:eastAsia="Times New Roman" w:hAnsi="Times New Roman" w:cs="Times New Roman"/>
          <w:b/>
          <w:bCs/>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3-isobutyl-1-methylxanthine (IBMX) was from AppliChem (Darmstadt, Germany). PF</w:t>
      </w:r>
      <w:r w:rsidRPr="009B5BDF">
        <w:rPr>
          <w:rFonts w:ascii="Times New Roman" w:eastAsia="Times New Roman" w:hAnsi="Times New Roman" w:cs="Times New Roman"/>
          <w:sz w:val="24"/>
          <w:szCs w:val="24"/>
          <w:lang w:val="en-US" w:eastAsia="es-ES_tradnl"/>
        </w:rPr>
        <w:t>-04957325 (PF, MCE, Sweden)</w:t>
      </w:r>
      <w:r w:rsidR="00471C6B">
        <w:rPr>
          <w:rFonts w:ascii="Times New Roman" w:eastAsia="Times New Roman" w:hAnsi="Times New Roman" w:cs="Times New Roman"/>
          <w:sz w:val="24"/>
          <w:szCs w:val="24"/>
          <w:lang w:val="en-US" w:eastAsia="es-ES_tradnl"/>
        </w:rPr>
        <w:t>,</w:t>
      </w:r>
      <w:r w:rsidRPr="009B5BDF">
        <w:rPr>
          <w:rFonts w:ascii="Times New Roman" w:eastAsia="Times New Roman" w:hAnsi="Times New Roman" w:cs="Times New Roman"/>
          <w:sz w:val="24"/>
          <w:szCs w:val="24"/>
          <w:lang w:val="en-US" w:eastAsia="es-ES_tradnl"/>
        </w:rPr>
        <w:t xml:space="preserve"> </w:t>
      </w:r>
      <w:r w:rsidRPr="009B5BDF">
        <w:rPr>
          <w:rFonts w:ascii="Times New Roman" w:eastAsia="Times New Roman" w:hAnsi="Times New Roman" w:cs="Times New Roman"/>
          <w:color w:val="000000"/>
          <w:sz w:val="24"/>
          <w:szCs w:val="24"/>
          <w:lang w:val="en-US" w:eastAsia="es-ES_tradnl"/>
        </w:rPr>
        <w:t>Isoprenaline (ISO),</w:t>
      </w:r>
      <w:r w:rsidRPr="009B5BDF">
        <w:rPr>
          <w:rFonts w:ascii="Times New Roman" w:eastAsia="Times New Roman" w:hAnsi="Times New Roman" w:cs="Times New Roman"/>
          <w:sz w:val="24"/>
          <w:szCs w:val="24"/>
          <w:lang w:val="en-US" w:eastAsia="es-ES_tradnl"/>
        </w:rPr>
        <w:t xml:space="preserve"> laminin, and all other chemicals were from Sigma-Aldrich (</w:t>
      </w:r>
      <w:proofErr w:type="spellStart"/>
      <w:r w:rsidRPr="009B5BDF">
        <w:rPr>
          <w:rFonts w:ascii="Times New Roman" w:eastAsia="Times New Roman" w:hAnsi="Times New Roman" w:cs="Times New Roman"/>
          <w:sz w:val="24"/>
          <w:szCs w:val="24"/>
          <w:lang w:val="en-US" w:eastAsia="es-ES_tradnl"/>
        </w:rPr>
        <w:t>Deisenhofen</w:t>
      </w:r>
      <w:proofErr w:type="spellEnd"/>
      <w:r w:rsidRPr="009B5BDF">
        <w:rPr>
          <w:rFonts w:ascii="Times New Roman" w:eastAsia="Times New Roman" w:hAnsi="Times New Roman" w:cs="Times New Roman"/>
          <w:sz w:val="24"/>
          <w:szCs w:val="24"/>
          <w:lang w:val="en-US" w:eastAsia="es-ES_tradnl"/>
        </w:rPr>
        <w:t xml:space="preserve">, Germany). </w:t>
      </w:r>
      <w:r w:rsidRPr="009B5BDF">
        <w:rPr>
          <w:rFonts w:ascii="Times New Roman" w:eastAsia="Times New Roman" w:hAnsi="Times New Roman" w:cs="Times New Roman"/>
          <w:color w:val="FF0000"/>
          <w:sz w:val="24"/>
          <w:szCs w:val="24"/>
          <w:lang w:val="en-US" w:eastAsia="es-ES_tradnl"/>
        </w:rPr>
        <w:t xml:space="preserve"> </w:t>
      </w:r>
    </w:p>
    <w:p w14:paraId="5D2AA649" w14:textId="77777777" w:rsidR="00E76CB1" w:rsidRPr="009B5BDF" w:rsidRDefault="00E76CB1" w:rsidP="007646FB">
      <w:pPr>
        <w:spacing w:after="0" w:line="480" w:lineRule="auto"/>
        <w:jc w:val="both"/>
        <w:rPr>
          <w:rFonts w:ascii="Times New Roman" w:eastAsia="Times New Roman" w:hAnsi="Times New Roman" w:cs="Times New Roman"/>
          <w:color w:val="FF0000"/>
          <w:sz w:val="24"/>
          <w:szCs w:val="24"/>
          <w:lang w:val="en-US" w:eastAsia="es-ES_tradnl"/>
        </w:rPr>
      </w:pPr>
    </w:p>
    <w:p w14:paraId="20CF6040" w14:textId="28286FAF" w:rsidR="007646FB" w:rsidRDefault="007646FB" w:rsidP="007646FB">
      <w:pPr>
        <w:jc w:val="both"/>
        <w:rPr>
          <w:rFonts w:ascii="Times New Roman" w:hAnsi="Times New Roman" w:cs="Times New Roman"/>
          <w:sz w:val="24"/>
          <w:szCs w:val="24"/>
          <w:lang w:val="en-GB"/>
        </w:rPr>
      </w:pPr>
    </w:p>
    <w:p w14:paraId="32515E79" w14:textId="24526196" w:rsidR="007646FB" w:rsidRPr="007646FB" w:rsidRDefault="007646FB" w:rsidP="007646FB">
      <w:pPr>
        <w:jc w:val="both"/>
        <w:rPr>
          <w:rFonts w:ascii="Times New Roman" w:hAnsi="Times New Roman" w:cs="Times New Roman"/>
          <w:sz w:val="24"/>
          <w:szCs w:val="24"/>
          <w:lang w:val="en-GB"/>
        </w:rPr>
      </w:pPr>
    </w:p>
    <w:sectPr w:rsidR="007646FB" w:rsidRPr="007646FB" w:rsidSect="008F42E6">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FB"/>
    <w:rsid w:val="002D1A7F"/>
    <w:rsid w:val="00471C6B"/>
    <w:rsid w:val="007646FB"/>
    <w:rsid w:val="0088416D"/>
    <w:rsid w:val="008D634F"/>
    <w:rsid w:val="008F42E6"/>
    <w:rsid w:val="009216F4"/>
    <w:rsid w:val="00BD56A0"/>
    <w:rsid w:val="00E76C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7439ADB7"/>
  <w15:chartTrackingRefBased/>
  <w15:docId w15:val="{E0C84DA7-93F0-2B42-92DE-B45B0B7A1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6FB"/>
    <w:pPr>
      <w:spacing w:after="160" w:line="259" w:lineRule="auto"/>
    </w:pPr>
    <w:rPr>
      <w:sz w:val="22"/>
      <w:szCs w:val="22"/>
      <w:lang w:val="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46F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646FB"/>
    <w:rPr>
      <w:rFonts w:ascii="Times New Roman" w:hAnsi="Times New Roman" w:cs="Times New Roman"/>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2731</Words>
  <Characters>15022</Characters>
  <Application>Microsoft Office Word</Application>
  <DocSecurity>0</DocSecurity>
  <Lines>125</Lines>
  <Paragraphs>35</Paragraphs>
  <ScaleCrop>false</ScaleCrop>
  <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Espinosa Molina</dc:creator>
  <cp:keywords/>
  <dc:description/>
  <cp:lastModifiedBy>Cristina Espinosa Molina</cp:lastModifiedBy>
  <cp:revision>2</cp:revision>
  <dcterms:created xsi:type="dcterms:W3CDTF">2022-11-23T08:51:00Z</dcterms:created>
  <dcterms:modified xsi:type="dcterms:W3CDTF">2022-11-23T08:51:00Z</dcterms:modified>
</cp:coreProperties>
</file>